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8A0C0" w14:textId="77777777" w:rsidR="003721F5" w:rsidRPr="001B3CCA" w:rsidRDefault="008866CD" w:rsidP="004C5237">
      <w:pPr>
        <w:spacing w:after="4" w:line="250" w:lineRule="auto"/>
        <w:ind w:left="1230" w:right="2102" w:firstLine="198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</w:t>
      </w:r>
      <w:r w:rsidR="003721F5" w:rsidRPr="001B3CCA">
        <w:rPr>
          <w:b/>
          <w:color w:val="auto"/>
          <w:sz w:val="24"/>
          <w:szCs w:val="24"/>
        </w:rPr>
        <w:t xml:space="preserve">Planning </w:t>
      </w:r>
      <w:r w:rsidR="004C5237">
        <w:rPr>
          <w:b/>
          <w:color w:val="auto"/>
          <w:sz w:val="24"/>
          <w:szCs w:val="24"/>
        </w:rPr>
        <w:t xml:space="preserve">and Highways </w:t>
      </w:r>
      <w:r w:rsidR="003721F5" w:rsidRPr="001B3CCA">
        <w:rPr>
          <w:b/>
          <w:color w:val="auto"/>
          <w:sz w:val="24"/>
          <w:szCs w:val="24"/>
        </w:rPr>
        <w:t>Committee</w:t>
      </w:r>
    </w:p>
    <w:p w14:paraId="1D8BA704" w14:textId="144D555F" w:rsidR="003721F5" w:rsidRPr="008E306C" w:rsidRDefault="00091CA9" w:rsidP="00091CA9">
      <w:pPr>
        <w:spacing w:after="4" w:line="250" w:lineRule="auto"/>
        <w:ind w:right="3108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</w:t>
      </w:r>
      <w:r w:rsidR="003546D8">
        <w:rPr>
          <w:b/>
          <w:color w:val="auto"/>
          <w:sz w:val="24"/>
          <w:szCs w:val="24"/>
        </w:rPr>
        <w:t xml:space="preserve">   </w:t>
      </w:r>
      <w:r>
        <w:rPr>
          <w:b/>
          <w:color w:val="auto"/>
          <w:sz w:val="24"/>
          <w:szCs w:val="24"/>
        </w:rPr>
        <w:t xml:space="preserve">  </w:t>
      </w:r>
      <w:r w:rsidR="004D66E2">
        <w:rPr>
          <w:b/>
          <w:color w:val="auto"/>
          <w:sz w:val="24"/>
          <w:szCs w:val="24"/>
        </w:rPr>
        <w:t>Tuesda</w:t>
      </w:r>
      <w:r w:rsidR="004C5237">
        <w:rPr>
          <w:b/>
          <w:color w:val="auto"/>
          <w:sz w:val="24"/>
          <w:szCs w:val="24"/>
        </w:rPr>
        <w:t xml:space="preserve">y </w:t>
      </w:r>
      <w:r w:rsidR="000D66C2">
        <w:rPr>
          <w:b/>
          <w:color w:val="auto"/>
          <w:sz w:val="24"/>
          <w:szCs w:val="24"/>
        </w:rPr>
        <w:t>14</w:t>
      </w:r>
      <w:r w:rsidR="00AE68A0" w:rsidRPr="00AE68A0">
        <w:rPr>
          <w:b/>
          <w:color w:val="auto"/>
          <w:sz w:val="24"/>
          <w:szCs w:val="24"/>
          <w:vertAlign w:val="superscript"/>
        </w:rPr>
        <w:t>th</w:t>
      </w:r>
      <w:r w:rsidR="00AE68A0">
        <w:rPr>
          <w:b/>
          <w:color w:val="auto"/>
          <w:sz w:val="24"/>
          <w:szCs w:val="24"/>
        </w:rPr>
        <w:t xml:space="preserve"> </w:t>
      </w:r>
      <w:r w:rsidR="000D66C2">
        <w:rPr>
          <w:b/>
          <w:color w:val="auto"/>
          <w:sz w:val="24"/>
          <w:szCs w:val="24"/>
        </w:rPr>
        <w:t>October</w:t>
      </w:r>
      <w:r w:rsidR="008E7283">
        <w:rPr>
          <w:b/>
          <w:color w:val="auto"/>
          <w:sz w:val="24"/>
          <w:szCs w:val="24"/>
        </w:rPr>
        <w:t xml:space="preserve"> </w:t>
      </w:r>
      <w:r w:rsidR="00F44DE1">
        <w:rPr>
          <w:b/>
          <w:color w:val="auto"/>
          <w:sz w:val="24"/>
          <w:szCs w:val="24"/>
        </w:rPr>
        <w:t>202</w:t>
      </w:r>
      <w:r w:rsidR="003019B2">
        <w:rPr>
          <w:b/>
          <w:color w:val="auto"/>
          <w:sz w:val="24"/>
          <w:szCs w:val="24"/>
        </w:rPr>
        <w:t>5</w:t>
      </w:r>
    </w:p>
    <w:p w14:paraId="1192FFF3" w14:textId="77777777" w:rsidR="00D6216A" w:rsidRPr="008E306C" w:rsidRDefault="00091CA9" w:rsidP="00DD3209">
      <w:pPr>
        <w:spacing w:after="4" w:line="250" w:lineRule="auto"/>
        <w:ind w:left="4008" w:right="3108" w:firstLine="39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</w:t>
      </w:r>
      <w:r w:rsidR="00702EDF" w:rsidRPr="006923F8">
        <w:rPr>
          <w:b/>
          <w:color w:val="auto"/>
          <w:sz w:val="24"/>
          <w:szCs w:val="24"/>
        </w:rPr>
        <w:t>1</w:t>
      </w:r>
      <w:r w:rsidR="009B5533">
        <w:rPr>
          <w:b/>
          <w:color w:val="auto"/>
          <w:sz w:val="24"/>
          <w:szCs w:val="24"/>
        </w:rPr>
        <w:t>0.30</w:t>
      </w:r>
      <w:r w:rsidR="002E0DD0" w:rsidRPr="006923F8">
        <w:rPr>
          <w:b/>
          <w:color w:val="auto"/>
          <w:sz w:val="24"/>
          <w:szCs w:val="24"/>
        </w:rPr>
        <w:t>am</w:t>
      </w:r>
      <w:r w:rsidR="00D6216A" w:rsidRPr="006923F8">
        <w:rPr>
          <w:b/>
          <w:color w:val="auto"/>
          <w:sz w:val="24"/>
          <w:szCs w:val="24"/>
        </w:rPr>
        <w:t xml:space="preserve"> </w:t>
      </w:r>
      <w:r w:rsidR="00215FF2" w:rsidRPr="006923F8">
        <w:rPr>
          <w:b/>
          <w:color w:val="auto"/>
          <w:sz w:val="24"/>
          <w:szCs w:val="24"/>
        </w:rPr>
        <w:t>–</w:t>
      </w:r>
      <w:r w:rsidR="00D6216A" w:rsidRPr="006923F8">
        <w:rPr>
          <w:b/>
          <w:color w:val="auto"/>
          <w:sz w:val="24"/>
          <w:szCs w:val="24"/>
        </w:rPr>
        <w:t xml:space="preserve"> </w:t>
      </w:r>
      <w:r w:rsidR="005E6653" w:rsidRPr="006923F8">
        <w:rPr>
          <w:b/>
          <w:color w:val="auto"/>
          <w:sz w:val="24"/>
          <w:szCs w:val="24"/>
        </w:rPr>
        <w:t>1</w:t>
      </w:r>
      <w:r w:rsidR="009B5533">
        <w:rPr>
          <w:b/>
          <w:color w:val="auto"/>
          <w:sz w:val="24"/>
          <w:szCs w:val="24"/>
        </w:rPr>
        <w:t>2</w:t>
      </w:r>
      <w:r w:rsidR="005E6653" w:rsidRPr="006923F8">
        <w:rPr>
          <w:b/>
          <w:color w:val="auto"/>
          <w:sz w:val="24"/>
          <w:szCs w:val="24"/>
        </w:rPr>
        <w:t>.</w:t>
      </w:r>
      <w:r w:rsidR="009B5533">
        <w:rPr>
          <w:b/>
          <w:color w:val="auto"/>
          <w:sz w:val="24"/>
          <w:szCs w:val="24"/>
        </w:rPr>
        <w:t>3</w:t>
      </w:r>
      <w:r w:rsidR="005E6653" w:rsidRPr="006923F8">
        <w:rPr>
          <w:b/>
          <w:color w:val="auto"/>
          <w:sz w:val="24"/>
          <w:szCs w:val="24"/>
        </w:rPr>
        <w:t>0</w:t>
      </w:r>
      <w:r w:rsidR="00D6216A" w:rsidRPr="006923F8">
        <w:rPr>
          <w:b/>
          <w:color w:val="auto"/>
          <w:sz w:val="24"/>
          <w:szCs w:val="24"/>
        </w:rPr>
        <w:t>pm</w:t>
      </w:r>
    </w:p>
    <w:p w14:paraId="4F71C94B" w14:textId="77777777" w:rsidR="001E0717" w:rsidRDefault="00091CA9" w:rsidP="00091CA9">
      <w:pPr>
        <w:spacing w:after="4" w:line="250" w:lineRule="auto"/>
        <w:ind w:left="0" w:right="3108" w:firstLine="0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                                                 </w:t>
      </w:r>
      <w:r w:rsidR="00CC45DC">
        <w:rPr>
          <w:b/>
          <w:color w:val="auto"/>
          <w:sz w:val="24"/>
          <w:szCs w:val="24"/>
        </w:rPr>
        <w:t xml:space="preserve">        </w:t>
      </w:r>
      <w:r w:rsidR="00F07DCE">
        <w:rPr>
          <w:b/>
          <w:color w:val="auto"/>
          <w:sz w:val="24"/>
          <w:szCs w:val="24"/>
        </w:rPr>
        <w:t xml:space="preserve">Town </w:t>
      </w:r>
      <w:r w:rsidR="001E0717" w:rsidRPr="008E306C">
        <w:rPr>
          <w:b/>
          <w:color w:val="auto"/>
          <w:sz w:val="24"/>
          <w:szCs w:val="24"/>
        </w:rPr>
        <w:t>Council Chamber</w:t>
      </w:r>
    </w:p>
    <w:p w14:paraId="5B442F0A" w14:textId="77777777" w:rsidR="006F008C" w:rsidRPr="001B3CCA" w:rsidRDefault="006F008C" w:rsidP="00CE1099">
      <w:pPr>
        <w:spacing w:after="4" w:line="250" w:lineRule="auto"/>
        <w:ind w:left="0" w:right="3108" w:firstLine="0"/>
        <w:jc w:val="center"/>
        <w:rPr>
          <w:b/>
          <w:color w:val="auto"/>
          <w:sz w:val="24"/>
          <w:szCs w:val="24"/>
        </w:rPr>
      </w:pPr>
    </w:p>
    <w:p w14:paraId="61CD88F1" w14:textId="0D3F0DF8" w:rsidR="005117DB" w:rsidRDefault="009C799B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Minutes</w:t>
      </w:r>
    </w:p>
    <w:p w14:paraId="1CDFD563" w14:textId="77777777" w:rsidR="00A42B25" w:rsidRDefault="00A42B25" w:rsidP="00F07DCE">
      <w:pPr>
        <w:spacing w:after="0" w:line="250" w:lineRule="auto"/>
        <w:ind w:left="2619" w:right="2984" w:firstLine="237"/>
        <w:jc w:val="center"/>
        <w:rPr>
          <w:b/>
          <w:color w:val="auto"/>
          <w:sz w:val="24"/>
          <w:szCs w:val="24"/>
        </w:rPr>
      </w:pPr>
    </w:p>
    <w:p w14:paraId="0C612B99" w14:textId="0D620EAB" w:rsidR="009C799B" w:rsidRDefault="009C799B" w:rsidP="003F6192">
      <w:pPr>
        <w:spacing w:after="0" w:line="240" w:lineRule="auto"/>
        <w:ind w:left="158" w:right="454" w:hanging="11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 xml:space="preserve">Present: Cllrs M Cox (Chair), C Elsmore, </w:t>
      </w:r>
      <w:r w:rsidR="00A42B25">
        <w:rPr>
          <w:b/>
          <w:color w:val="auto"/>
          <w:sz w:val="24"/>
          <w:szCs w:val="24"/>
        </w:rPr>
        <w:t>S Cox,</w:t>
      </w:r>
      <w:r w:rsidR="003F6192">
        <w:rPr>
          <w:b/>
          <w:color w:val="auto"/>
          <w:sz w:val="24"/>
          <w:szCs w:val="24"/>
        </w:rPr>
        <w:t xml:space="preserve"> J Templeton</w:t>
      </w:r>
    </w:p>
    <w:p w14:paraId="5BDB3E55" w14:textId="6A478AFE" w:rsidR="00F174EA" w:rsidRDefault="00F174EA" w:rsidP="009C799B">
      <w:pPr>
        <w:spacing w:after="0" w:line="250" w:lineRule="auto"/>
        <w:ind w:right="2984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N Choat</w:t>
      </w:r>
      <w:r w:rsidR="003F6192">
        <w:rPr>
          <w:b/>
          <w:color w:val="auto"/>
          <w:sz w:val="24"/>
          <w:szCs w:val="24"/>
        </w:rPr>
        <w:t xml:space="preserve"> – GCC Highways </w:t>
      </w:r>
    </w:p>
    <w:p w14:paraId="476A0B15" w14:textId="6394DF7A" w:rsidR="003F6192" w:rsidRPr="003F6192" w:rsidRDefault="003F6192" w:rsidP="009C799B">
      <w:pPr>
        <w:spacing w:after="0" w:line="250" w:lineRule="auto"/>
        <w:ind w:right="2984"/>
        <w:rPr>
          <w:bCs/>
          <w:color w:val="auto"/>
          <w:sz w:val="24"/>
          <w:szCs w:val="24"/>
        </w:rPr>
      </w:pPr>
      <w:r w:rsidRPr="003F6192">
        <w:rPr>
          <w:bCs/>
          <w:color w:val="auto"/>
          <w:sz w:val="24"/>
          <w:szCs w:val="24"/>
        </w:rPr>
        <w:t>L Jayne – Assistant Clerk (minute taking)</w:t>
      </w:r>
    </w:p>
    <w:p w14:paraId="250B7E7D" w14:textId="77777777" w:rsidR="00007CE7" w:rsidRPr="001B3CCA" w:rsidRDefault="00007CE7" w:rsidP="00125400">
      <w:pPr>
        <w:spacing w:after="0" w:line="250" w:lineRule="auto"/>
        <w:ind w:left="0" w:right="2984" w:firstLine="0"/>
        <w:rPr>
          <w:b/>
          <w:color w:val="auto"/>
          <w:sz w:val="24"/>
          <w:szCs w:val="24"/>
        </w:rPr>
      </w:pPr>
    </w:p>
    <w:p w14:paraId="45003B54" w14:textId="7D4D6741" w:rsidR="003A0B7F" w:rsidRPr="001B3CCA" w:rsidRDefault="007E7985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>
        <w:rPr>
          <w:rFonts w:eastAsia="Times New Roman"/>
          <w:b/>
          <w:bCs/>
          <w:color w:val="auto"/>
          <w:sz w:val="24"/>
          <w:szCs w:val="24"/>
        </w:rPr>
        <w:t>Apo</w:t>
      </w:r>
      <w:r w:rsidR="00656ADA">
        <w:rPr>
          <w:rFonts w:eastAsia="Times New Roman"/>
          <w:b/>
          <w:bCs/>
          <w:color w:val="auto"/>
          <w:sz w:val="24"/>
          <w:szCs w:val="24"/>
        </w:rPr>
        <w:t>logies were received from Cllr M Beard</w:t>
      </w:r>
      <w:r w:rsidR="003A0B7F" w:rsidRPr="001B3CCA">
        <w:rPr>
          <w:rFonts w:eastAsia="Times New Roman"/>
          <w:b/>
          <w:bCs/>
          <w:color w:val="auto"/>
          <w:sz w:val="24"/>
          <w:szCs w:val="24"/>
        </w:rPr>
        <w:t xml:space="preserve"> </w:t>
      </w:r>
    </w:p>
    <w:p w14:paraId="2EEC72AD" w14:textId="3764E217" w:rsidR="00656ADA" w:rsidRPr="00345877" w:rsidRDefault="003A0B7F" w:rsidP="00345877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345877">
        <w:rPr>
          <w:rFonts w:eastAsia="Times New Roman"/>
          <w:b/>
          <w:bCs/>
          <w:color w:val="auto"/>
          <w:sz w:val="24"/>
          <w:szCs w:val="24"/>
        </w:rPr>
        <w:t>T</w:t>
      </w:r>
      <w:r w:rsidR="00310253" w:rsidRPr="00345877">
        <w:rPr>
          <w:rFonts w:eastAsia="Times New Roman"/>
          <w:b/>
          <w:bCs/>
          <w:color w:val="auto"/>
          <w:sz w:val="24"/>
          <w:szCs w:val="24"/>
        </w:rPr>
        <w:t>here were no</w:t>
      </w:r>
      <w:r w:rsidR="00345877" w:rsidRPr="00345877">
        <w:rPr>
          <w:rFonts w:eastAsia="Times New Roman"/>
          <w:b/>
          <w:bCs/>
          <w:color w:val="auto"/>
          <w:sz w:val="24"/>
          <w:szCs w:val="24"/>
        </w:rPr>
        <w:t xml:space="preserve"> declarations of interest made on the agenda</w:t>
      </w:r>
    </w:p>
    <w:p w14:paraId="1A0E3CB4" w14:textId="7A2ADC5A" w:rsidR="00333805" w:rsidRPr="000D7807" w:rsidRDefault="00702ED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1B3CCA">
        <w:rPr>
          <w:rFonts w:eastAsia="Times New Roman"/>
          <w:b/>
          <w:bCs/>
          <w:color w:val="auto"/>
          <w:sz w:val="24"/>
          <w:szCs w:val="24"/>
        </w:rPr>
        <w:t>T</w:t>
      </w:r>
      <w:r w:rsidR="00656ADA">
        <w:rPr>
          <w:rFonts w:eastAsia="Times New Roman"/>
          <w:b/>
          <w:bCs/>
          <w:color w:val="auto"/>
          <w:sz w:val="24"/>
          <w:szCs w:val="24"/>
        </w:rPr>
        <w:t>here were no new dispensation requests received</w:t>
      </w:r>
    </w:p>
    <w:p w14:paraId="2F3B8D79" w14:textId="63B9ACB6" w:rsidR="003A0B7F" w:rsidRDefault="001842F7" w:rsidP="00FE4F52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0D7807">
        <w:rPr>
          <w:rFonts w:eastAsia="Times New Roman"/>
          <w:b/>
          <w:bCs/>
          <w:color w:val="auto"/>
          <w:sz w:val="24"/>
          <w:szCs w:val="24"/>
        </w:rPr>
        <w:t xml:space="preserve">To approve </w:t>
      </w:r>
      <w:r w:rsidR="005117DB" w:rsidRPr="000D7807">
        <w:rPr>
          <w:rFonts w:eastAsia="Times New Roman"/>
          <w:b/>
          <w:bCs/>
          <w:color w:val="auto"/>
          <w:sz w:val="24"/>
          <w:szCs w:val="24"/>
        </w:rPr>
        <w:t xml:space="preserve">the minutes of </w:t>
      </w:r>
      <w:r w:rsidR="008D7D14" w:rsidRPr="000D7807">
        <w:rPr>
          <w:rFonts w:eastAsia="Times New Roman"/>
          <w:b/>
          <w:bCs/>
          <w:color w:val="auto"/>
          <w:sz w:val="24"/>
          <w:szCs w:val="24"/>
        </w:rPr>
        <w:t xml:space="preserve">the </w:t>
      </w:r>
      <w:r w:rsidR="00BD17BE">
        <w:rPr>
          <w:rFonts w:eastAsia="Times New Roman"/>
          <w:b/>
          <w:bCs/>
          <w:color w:val="auto"/>
          <w:sz w:val="24"/>
          <w:szCs w:val="24"/>
        </w:rPr>
        <w:t xml:space="preserve">Highways and </w:t>
      </w:r>
      <w:r w:rsidR="008D7D14" w:rsidRPr="000D7807">
        <w:rPr>
          <w:rFonts w:eastAsia="Times New Roman"/>
          <w:b/>
          <w:bCs/>
          <w:color w:val="auto"/>
          <w:sz w:val="24"/>
          <w:szCs w:val="24"/>
        </w:rPr>
        <w:t>Planning Committee</w:t>
      </w:r>
      <w:bookmarkStart w:id="0" w:name="_Hlk183019744"/>
      <w:r w:rsidR="003019B2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bookmarkStart w:id="1" w:name="_Hlk190947477"/>
      <w:r w:rsidR="00C431A2">
        <w:rPr>
          <w:rFonts w:eastAsia="Times New Roman"/>
          <w:b/>
          <w:bCs/>
          <w:color w:val="auto"/>
          <w:sz w:val="24"/>
          <w:szCs w:val="24"/>
        </w:rPr>
        <w:t>30</w:t>
      </w:r>
      <w:r w:rsidR="00357745" w:rsidRPr="00357745">
        <w:rPr>
          <w:rFonts w:eastAsia="Times New Roman"/>
          <w:b/>
          <w:bCs/>
          <w:color w:val="auto"/>
          <w:sz w:val="24"/>
          <w:szCs w:val="24"/>
          <w:vertAlign w:val="superscript"/>
        </w:rPr>
        <w:t>th</w:t>
      </w:r>
      <w:r w:rsidR="00357745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7A59D3">
        <w:rPr>
          <w:rFonts w:eastAsia="Times New Roman"/>
          <w:b/>
          <w:bCs/>
          <w:color w:val="auto"/>
          <w:sz w:val="24"/>
          <w:szCs w:val="24"/>
        </w:rPr>
        <w:t>Sept</w:t>
      </w:r>
      <w:r w:rsidR="00502AEF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0D7807" w:rsidRPr="000D7807">
        <w:rPr>
          <w:rFonts w:eastAsia="Times New Roman"/>
          <w:b/>
          <w:bCs/>
          <w:color w:val="auto"/>
          <w:sz w:val="24"/>
          <w:szCs w:val="24"/>
        </w:rPr>
        <w:t>202</w:t>
      </w:r>
      <w:r w:rsidR="00C30445">
        <w:rPr>
          <w:rFonts w:eastAsia="Times New Roman"/>
          <w:b/>
          <w:bCs/>
          <w:color w:val="auto"/>
          <w:sz w:val="24"/>
          <w:szCs w:val="24"/>
        </w:rPr>
        <w:t>5</w:t>
      </w:r>
      <w:bookmarkEnd w:id="1"/>
    </w:p>
    <w:p w14:paraId="106EEF75" w14:textId="77777777" w:rsidR="007F4304" w:rsidRPr="007A553C" w:rsidRDefault="007F4304" w:rsidP="007F4304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>
        <w:rPr>
          <w:rFonts w:eastAsia="Times New Roman"/>
          <w:color w:val="auto"/>
          <w:sz w:val="24"/>
          <w:szCs w:val="24"/>
        </w:rPr>
        <w:t xml:space="preserve">Cllr C Elsmore </w:t>
      </w:r>
      <w:r w:rsidRPr="007A553C">
        <w:rPr>
          <w:rFonts w:eastAsia="Times New Roman"/>
          <w:color w:val="auto"/>
          <w:sz w:val="24"/>
          <w:szCs w:val="24"/>
        </w:rPr>
        <w:t xml:space="preserve">proposed the minutes to be a true and accurate account. </w:t>
      </w:r>
    </w:p>
    <w:p w14:paraId="2103EF88" w14:textId="78D570FD" w:rsidR="003D2EBE" w:rsidRPr="000D7807" w:rsidRDefault="007F4304" w:rsidP="00656ADA">
      <w:pPr>
        <w:pStyle w:val="ListParagraph"/>
        <w:ind w:firstLine="0"/>
        <w:rPr>
          <w:rFonts w:eastAsia="Times New Roman"/>
          <w:b/>
          <w:bCs/>
          <w:color w:val="auto"/>
          <w:sz w:val="24"/>
          <w:szCs w:val="24"/>
        </w:rPr>
      </w:pPr>
      <w:r w:rsidRPr="007A553C">
        <w:rPr>
          <w:rFonts w:eastAsia="Times New Roman"/>
          <w:color w:val="auto"/>
          <w:sz w:val="24"/>
          <w:szCs w:val="24"/>
        </w:rPr>
        <w:t xml:space="preserve">Cllr </w:t>
      </w:r>
      <w:r w:rsidR="00345877">
        <w:rPr>
          <w:rFonts w:eastAsia="Times New Roman"/>
          <w:color w:val="auto"/>
          <w:sz w:val="24"/>
          <w:szCs w:val="24"/>
        </w:rPr>
        <w:t>J Templeton</w:t>
      </w:r>
      <w:r w:rsidRPr="007A553C">
        <w:rPr>
          <w:rFonts w:eastAsia="Times New Roman"/>
          <w:color w:val="auto"/>
          <w:sz w:val="24"/>
          <w:szCs w:val="24"/>
        </w:rPr>
        <w:t xml:space="preserve"> seconded, and Cllr M Cox signed a copy of the minutes.</w:t>
      </w:r>
      <w:r>
        <w:rPr>
          <w:rFonts w:eastAsia="Times New Roman"/>
          <w:color w:val="auto"/>
          <w:sz w:val="24"/>
          <w:szCs w:val="24"/>
        </w:rPr>
        <w:t xml:space="preserve"> </w:t>
      </w:r>
    </w:p>
    <w:bookmarkEnd w:id="0"/>
    <w:p w14:paraId="0EA5ECCC" w14:textId="2ED0E00B" w:rsidR="007F4304" w:rsidRPr="00903AF0" w:rsidRDefault="003A0B7F" w:rsidP="007F4304">
      <w:pPr>
        <w:pStyle w:val="ListParagraph"/>
        <w:numPr>
          <w:ilvl w:val="0"/>
          <w:numId w:val="1"/>
        </w:numPr>
        <w:rPr>
          <w:rFonts w:eastAsia="Times New Roman"/>
          <w:b/>
          <w:bCs/>
          <w:color w:val="auto"/>
          <w:sz w:val="24"/>
          <w:szCs w:val="24"/>
        </w:rPr>
      </w:pPr>
      <w:r w:rsidRPr="00BD17BE">
        <w:rPr>
          <w:rFonts w:eastAsia="Times New Roman"/>
          <w:b/>
          <w:bCs/>
          <w:color w:val="auto"/>
          <w:sz w:val="24"/>
          <w:szCs w:val="24"/>
        </w:rPr>
        <w:t>To rai</w:t>
      </w:r>
      <w:r w:rsidR="001B37D3" w:rsidRPr="00BD17BE">
        <w:rPr>
          <w:rFonts w:eastAsia="Times New Roman"/>
          <w:b/>
          <w:bCs/>
          <w:color w:val="auto"/>
          <w:sz w:val="24"/>
          <w:szCs w:val="24"/>
        </w:rPr>
        <w:t>s</w:t>
      </w:r>
      <w:r w:rsidR="008D7D14" w:rsidRPr="00BD17BE">
        <w:rPr>
          <w:rFonts w:eastAsia="Times New Roman"/>
          <w:b/>
          <w:bCs/>
          <w:color w:val="auto"/>
          <w:sz w:val="24"/>
          <w:szCs w:val="24"/>
        </w:rPr>
        <w:t>e matters from the minutes of</w:t>
      </w:r>
      <w:r w:rsidR="00BD17BE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431A2">
        <w:rPr>
          <w:rFonts w:eastAsia="Times New Roman"/>
          <w:b/>
          <w:bCs/>
          <w:color w:val="auto"/>
          <w:sz w:val="24"/>
          <w:szCs w:val="24"/>
        </w:rPr>
        <w:t>30</w:t>
      </w:r>
      <w:r w:rsidR="00357745" w:rsidRPr="00357745">
        <w:rPr>
          <w:rFonts w:eastAsia="Times New Roman"/>
          <w:b/>
          <w:bCs/>
          <w:color w:val="auto"/>
          <w:sz w:val="24"/>
          <w:szCs w:val="24"/>
          <w:vertAlign w:val="superscript"/>
        </w:rPr>
        <w:t>th</w:t>
      </w:r>
      <w:r w:rsidR="00357745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7A59D3">
        <w:rPr>
          <w:rFonts w:eastAsia="Times New Roman"/>
          <w:b/>
          <w:bCs/>
          <w:color w:val="auto"/>
          <w:sz w:val="24"/>
          <w:szCs w:val="24"/>
        </w:rPr>
        <w:t>Sept</w:t>
      </w:r>
      <w:r w:rsidR="00502AEF">
        <w:rPr>
          <w:rFonts w:eastAsia="Times New Roman"/>
          <w:b/>
          <w:bCs/>
          <w:color w:val="auto"/>
          <w:sz w:val="24"/>
          <w:szCs w:val="24"/>
        </w:rPr>
        <w:t xml:space="preserve"> </w:t>
      </w:r>
      <w:r w:rsidR="00C30445" w:rsidRPr="00903AF0">
        <w:rPr>
          <w:rFonts w:eastAsia="Times New Roman"/>
          <w:b/>
          <w:bCs/>
          <w:color w:val="auto"/>
          <w:sz w:val="24"/>
          <w:szCs w:val="24"/>
        </w:rPr>
        <w:t>2025</w:t>
      </w:r>
    </w:p>
    <w:p w14:paraId="64EC63B7" w14:textId="21265353" w:rsidR="00623458" w:rsidRPr="00903AF0" w:rsidRDefault="00623458" w:rsidP="007F4304">
      <w:pPr>
        <w:pStyle w:val="ListParagraph"/>
        <w:ind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 xml:space="preserve">Items </w:t>
      </w:r>
      <w:r w:rsidR="00921E65" w:rsidRPr="00903AF0">
        <w:rPr>
          <w:rFonts w:eastAsia="Times New Roman"/>
          <w:color w:val="auto"/>
          <w:sz w:val="24"/>
          <w:szCs w:val="24"/>
        </w:rPr>
        <w:t>7</w:t>
      </w:r>
      <w:r w:rsidR="0071270D" w:rsidRPr="00903AF0">
        <w:rPr>
          <w:rFonts w:eastAsia="Times New Roman"/>
          <w:color w:val="auto"/>
          <w:sz w:val="24"/>
          <w:szCs w:val="24"/>
        </w:rPr>
        <w:t>a</w:t>
      </w:r>
      <w:r w:rsidR="00455D29" w:rsidRPr="00903AF0">
        <w:rPr>
          <w:rFonts w:eastAsia="Times New Roman"/>
          <w:color w:val="auto"/>
          <w:sz w:val="24"/>
          <w:szCs w:val="24"/>
        </w:rPr>
        <w:t xml:space="preserve"> to 8b were addressed as part of the agenda. </w:t>
      </w:r>
    </w:p>
    <w:p w14:paraId="42A798E6" w14:textId="77777777" w:rsidR="00107504" w:rsidRPr="00903AF0" w:rsidRDefault="00107504" w:rsidP="003E39F2">
      <w:pPr>
        <w:ind w:left="0" w:firstLine="0"/>
        <w:rPr>
          <w:rFonts w:eastAsia="Times New Roman"/>
          <w:color w:val="auto"/>
          <w:sz w:val="24"/>
          <w:szCs w:val="24"/>
        </w:rPr>
      </w:pPr>
    </w:p>
    <w:p w14:paraId="4D08191C" w14:textId="105D28C7" w:rsidR="000A2CD4" w:rsidRPr="00903AF0" w:rsidRDefault="003A0B7F" w:rsidP="00FE4F52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903AF0">
        <w:rPr>
          <w:rFonts w:eastAsia="Times New Roman"/>
          <w:b/>
          <w:bCs/>
          <w:color w:val="auto"/>
          <w:sz w:val="24"/>
          <w:szCs w:val="24"/>
        </w:rPr>
        <w:t>T</w:t>
      </w:r>
      <w:r w:rsidR="008762C2" w:rsidRPr="00903AF0">
        <w:rPr>
          <w:rFonts w:eastAsia="Times New Roman"/>
          <w:b/>
          <w:bCs/>
          <w:color w:val="auto"/>
          <w:sz w:val="24"/>
          <w:szCs w:val="24"/>
        </w:rPr>
        <w:t xml:space="preserve">here were no members of public present </w:t>
      </w:r>
    </w:p>
    <w:p w14:paraId="506CC8C5" w14:textId="77777777" w:rsidR="00A24536" w:rsidRPr="00903AF0" w:rsidRDefault="00A24536" w:rsidP="000A2CD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091CD597" w14:textId="01A61A13" w:rsidR="00195FA1" w:rsidRPr="00903AF0" w:rsidRDefault="00420893" w:rsidP="00357745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903AF0">
        <w:rPr>
          <w:rFonts w:eastAsia="Times New Roman"/>
          <w:b/>
          <w:bCs/>
          <w:color w:val="auto"/>
          <w:sz w:val="24"/>
          <w:szCs w:val="24"/>
        </w:rPr>
        <w:t>HIGHWAYS</w:t>
      </w:r>
    </w:p>
    <w:p w14:paraId="09EDEA3F" w14:textId="596051A3" w:rsidR="007204FE" w:rsidRPr="00903AF0" w:rsidRDefault="007204FE" w:rsidP="00B5273D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04B67769" w14:textId="59A26E2F" w:rsidR="00887B26" w:rsidRPr="00903AF0" w:rsidRDefault="00887B26" w:rsidP="00887B26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rFonts w:eastAsia="Times New Roman"/>
          <w:b/>
          <w:color w:val="auto"/>
          <w:sz w:val="24"/>
          <w:szCs w:val="24"/>
        </w:rPr>
        <w:t xml:space="preserve">To </w:t>
      </w:r>
      <w:r w:rsidR="006861CD" w:rsidRPr="00903AF0">
        <w:rPr>
          <w:rFonts w:eastAsia="Times New Roman"/>
          <w:b/>
          <w:color w:val="auto"/>
          <w:sz w:val="24"/>
          <w:szCs w:val="24"/>
        </w:rPr>
        <w:t>receive</w:t>
      </w:r>
      <w:r w:rsidR="0061546B" w:rsidRPr="00903AF0">
        <w:rPr>
          <w:rFonts w:eastAsia="Times New Roman"/>
          <w:b/>
          <w:color w:val="auto"/>
          <w:sz w:val="24"/>
          <w:szCs w:val="24"/>
        </w:rPr>
        <w:t xml:space="preserve"> </w:t>
      </w:r>
      <w:r w:rsidR="00121BD3" w:rsidRPr="00903AF0">
        <w:rPr>
          <w:rFonts w:eastAsia="Times New Roman"/>
          <w:b/>
          <w:color w:val="auto"/>
          <w:sz w:val="24"/>
          <w:szCs w:val="24"/>
        </w:rPr>
        <w:t>written</w:t>
      </w:r>
      <w:r w:rsidR="004600E9" w:rsidRPr="00903AF0">
        <w:rPr>
          <w:rFonts w:eastAsia="Times New Roman"/>
          <w:b/>
          <w:color w:val="auto"/>
          <w:sz w:val="24"/>
          <w:szCs w:val="24"/>
        </w:rPr>
        <w:t xml:space="preserve"> </w:t>
      </w:r>
      <w:r w:rsidR="000E686E" w:rsidRPr="00903AF0">
        <w:rPr>
          <w:rFonts w:eastAsia="Times New Roman"/>
          <w:b/>
          <w:color w:val="auto"/>
          <w:sz w:val="24"/>
          <w:szCs w:val="24"/>
        </w:rPr>
        <w:t xml:space="preserve">report on </w:t>
      </w:r>
      <w:r w:rsidR="003D588F" w:rsidRPr="00903AF0">
        <w:rPr>
          <w:rFonts w:eastAsia="Times New Roman"/>
          <w:b/>
          <w:color w:val="auto"/>
          <w:sz w:val="24"/>
          <w:szCs w:val="24"/>
        </w:rPr>
        <w:t>the followin</w:t>
      </w:r>
      <w:r w:rsidR="00765835" w:rsidRPr="00903AF0">
        <w:rPr>
          <w:rFonts w:eastAsia="Times New Roman"/>
          <w:b/>
          <w:color w:val="auto"/>
          <w:sz w:val="24"/>
          <w:szCs w:val="24"/>
        </w:rPr>
        <w:t>g items:</w:t>
      </w:r>
    </w:p>
    <w:p w14:paraId="5EA58685" w14:textId="53C7E333" w:rsidR="00FF3E48" w:rsidRPr="00903AF0" w:rsidRDefault="004A411D" w:rsidP="00FF3E48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rFonts w:eastAsia="Times New Roman"/>
          <w:b/>
          <w:color w:val="auto"/>
          <w:sz w:val="24"/>
          <w:szCs w:val="24"/>
        </w:rPr>
        <w:t>A</w:t>
      </w:r>
      <w:r w:rsidR="00FF3E48" w:rsidRPr="00903AF0">
        <w:rPr>
          <w:rFonts w:eastAsia="Times New Roman"/>
          <w:b/>
          <w:color w:val="auto"/>
          <w:sz w:val="24"/>
          <w:szCs w:val="24"/>
        </w:rPr>
        <w:t xml:space="preserve">ll works </w:t>
      </w:r>
      <w:r w:rsidR="00A0711B" w:rsidRPr="00903AF0">
        <w:rPr>
          <w:rFonts w:eastAsia="Times New Roman"/>
          <w:b/>
          <w:color w:val="auto"/>
          <w:sz w:val="24"/>
          <w:szCs w:val="24"/>
        </w:rPr>
        <w:t xml:space="preserve">completed in High Street recently; drainage, road and pavement. </w:t>
      </w:r>
    </w:p>
    <w:p w14:paraId="1BA48131" w14:textId="2EB2E3E7" w:rsidR="008E64AC" w:rsidRPr="00903AF0" w:rsidRDefault="00B21344" w:rsidP="008E64AC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 xml:space="preserve">Cllr M Cox requested a report outlining </w:t>
      </w:r>
      <w:r w:rsidR="00A52ECB" w:rsidRPr="00903AF0">
        <w:rPr>
          <w:rFonts w:eastAsia="Times New Roman"/>
          <w:bCs/>
          <w:color w:val="auto"/>
          <w:sz w:val="24"/>
          <w:szCs w:val="24"/>
        </w:rPr>
        <w:t xml:space="preserve">the process of </w:t>
      </w:r>
      <w:r w:rsidRPr="00903AF0">
        <w:rPr>
          <w:rFonts w:eastAsia="Times New Roman"/>
          <w:bCs/>
          <w:color w:val="auto"/>
          <w:sz w:val="24"/>
          <w:szCs w:val="24"/>
        </w:rPr>
        <w:t>how roadworks are planned and coordinated, including how simultaneous works are managed</w:t>
      </w:r>
      <w:r w:rsidR="007A6504" w:rsidRPr="00903AF0">
        <w:rPr>
          <w:rFonts w:eastAsia="Times New Roman"/>
          <w:bCs/>
          <w:color w:val="auto"/>
          <w:sz w:val="24"/>
          <w:szCs w:val="24"/>
        </w:rPr>
        <w:t xml:space="preserve"> across Coleford</w:t>
      </w:r>
      <w:r w:rsidR="006A13C6" w:rsidRPr="00903AF0">
        <w:rPr>
          <w:rFonts w:eastAsia="Times New Roman"/>
          <w:bCs/>
          <w:color w:val="auto"/>
          <w:sz w:val="24"/>
          <w:szCs w:val="24"/>
        </w:rPr>
        <w:t xml:space="preserve">, </w:t>
      </w:r>
      <w:r w:rsidRPr="00903AF0">
        <w:rPr>
          <w:rFonts w:eastAsia="Times New Roman"/>
          <w:bCs/>
          <w:color w:val="auto"/>
          <w:sz w:val="24"/>
          <w:szCs w:val="24"/>
        </w:rPr>
        <w:t>to help ensure a more cohesive approach to traffic management during such works</w:t>
      </w:r>
      <w:r w:rsidR="008713AA" w:rsidRPr="00903AF0">
        <w:rPr>
          <w:rFonts w:eastAsia="Times New Roman"/>
          <w:bCs/>
          <w:color w:val="auto"/>
          <w:sz w:val="24"/>
          <w:szCs w:val="24"/>
        </w:rPr>
        <w:t>.</w:t>
      </w:r>
    </w:p>
    <w:p w14:paraId="0AAB0FE9" w14:textId="091C8E7A" w:rsidR="009C35B7" w:rsidRPr="00903AF0" w:rsidRDefault="00C02347" w:rsidP="008E64AC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 xml:space="preserve">N Choat to put this request forward to the relevant person. </w:t>
      </w:r>
    </w:p>
    <w:p w14:paraId="1F12B008" w14:textId="7A5D6771" w:rsidR="00654CE5" w:rsidRPr="00903AF0" w:rsidRDefault="00654CE5" w:rsidP="008E64AC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>It was stated by that all drainage through</w:t>
      </w:r>
      <w:r w:rsidR="009C35B7" w:rsidRPr="00903AF0">
        <w:rPr>
          <w:rFonts w:eastAsia="Times New Roman"/>
          <w:bCs/>
          <w:color w:val="auto"/>
          <w:sz w:val="24"/>
          <w:szCs w:val="24"/>
        </w:rPr>
        <w:t xml:space="preserve"> </w:t>
      </w:r>
      <w:r w:rsidRPr="00903AF0">
        <w:rPr>
          <w:rFonts w:eastAsia="Times New Roman"/>
          <w:bCs/>
          <w:color w:val="auto"/>
          <w:sz w:val="24"/>
          <w:szCs w:val="24"/>
        </w:rPr>
        <w:t xml:space="preserve">the High Street </w:t>
      </w:r>
      <w:r w:rsidR="009C35B7" w:rsidRPr="00903AF0">
        <w:rPr>
          <w:rFonts w:eastAsia="Times New Roman"/>
          <w:bCs/>
          <w:color w:val="auto"/>
          <w:sz w:val="24"/>
          <w:szCs w:val="24"/>
        </w:rPr>
        <w:t>has</w:t>
      </w:r>
      <w:r w:rsidRPr="00903AF0">
        <w:rPr>
          <w:rFonts w:eastAsia="Times New Roman"/>
          <w:bCs/>
          <w:color w:val="auto"/>
          <w:sz w:val="24"/>
          <w:szCs w:val="24"/>
        </w:rPr>
        <w:t xml:space="preserve"> now </w:t>
      </w:r>
      <w:r w:rsidR="009C35B7" w:rsidRPr="00903AF0">
        <w:rPr>
          <w:rFonts w:eastAsia="Times New Roman"/>
          <w:bCs/>
          <w:color w:val="auto"/>
          <w:sz w:val="24"/>
          <w:szCs w:val="24"/>
        </w:rPr>
        <w:t xml:space="preserve">been </w:t>
      </w:r>
      <w:r w:rsidRPr="00903AF0">
        <w:rPr>
          <w:rFonts w:eastAsia="Times New Roman"/>
          <w:bCs/>
          <w:color w:val="auto"/>
          <w:sz w:val="24"/>
          <w:szCs w:val="24"/>
        </w:rPr>
        <w:t>clear</w:t>
      </w:r>
      <w:r w:rsidR="009C35B7" w:rsidRPr="00903AF0">
        <w:rPr>
          <w:rFonts w:eastAsia="Times New Roman"/>
          <w:bCs/>
          <w:color w:val="auto"/>
          <w:sz w:val="24"/>
          <w:szCs w:val="24"/>
        </w:rPr>
        <w:t>ed</w:t>
      </w:r>
      <w:r w:rsidR="006F0494" w:rsidRPr="00903AF0">
        <w:rPr>
          <w:rFonts w:eastAsia="Times New Roman"/>
          <w:bCs/>
          <w:color w:val="auto"/>
          <w:sz w:val="24"/>
          <w:szCs w:val="24"/>
        </w:rPr>
        <w:t xml:space="preserve"> of a barrier</w:t>
      </w:r>
      <w:r w:rsidRPr="00903AF0">
        <w:rPr>
          <w:rFonts w:eastAsia="Times New Roman"/>
          <w:bCs/>
          <w:color w:val="auto"/>
          <w:sz w:val="24"/>
          <w:szCs w:val="24"/>
        </w:rPr>
        <w:t>.</w:t>
      </w:r>
    </w:p>
    <w:p w14:paraId="70B27132" w14:textId="77777777" w:rsidR="00C02347" w:rsidRPr="00903AF0" w:rsidRDefault="00C02347" w:rsidP="008E64AC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</w:p>
    <w:p w14:paraId="1EF5FB92" w14:textId="2B5D5CEC" w:rsidR="002C3B3C" w:rsidRPr="00903AF0" w:rsidRDefault="00BF599A" w:rsidP="002C3B3C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rFonts w:eastAsia="Times New Roman"/>
          <w:b/>
          <w:color w:val="auto"/>
          <w:sz w:val="24"/>
          <w:szCs w:val="24"/>
        </w:rPr>
        <w:t xml:space="preserve">Recent works to </w:t>
      </w:r>
      <w:r w:rsidR="001C2D40" w:rsidRPr="00903AF0">
        <w:rPr>
          <w:rFonts w:eastAsia="Times New Roman"/>
          <w:b/>
          <w:color w:val="auto"/>
          <w:sz w:val="24"/>
          <w:szCs w:val="24"/>
        </w:rPr>
        <w:t>St John Street</w:t>
      </w:r>
      <w:r w:rsidR="002F67FF" w:rsidRPr="00903AF0">
        <w:rPr>
          <w:rFonts w:eastAsia="Times New Roman"/>
          <w:b/>
          <w:color w:val="auto"/>
          <w:sz w:val="24"/>
          <w:szCs w:val="24"/>
        </w:rPr>
        <w:t>.</w:t>
      </w:r>
    </w:p>
    <w:p w14:paraId="51875C0B" w14:textId="03109AC3" w:rsidR="008E64AC" w:rsidRPr="00903AF0" w:rsidRDefault="00916DAC" w:rsidP="008E64AC">
      <w:pPr>
        <w:autoSpaceDE w:val="0"/>
        <w:autoSpaceDN w:val="0"/>
        <w:spacing w:after="0" w:line="240" w:lineRule="auto"/>
        <w:ind w:left="1428"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 xml:space="preserve">The </w:t>
      </w:r>
      <w:r w:rsidR="00C02347" w:rsidRPr="00903AF0">
        <w:rPr>
          <w:rFonts w:eastAsia="Times New Roman"/>
          <w:bCs/>
          <w:color w:val="auto"/>
          <w:sz w:val="24"/>
          <w:szCs w:val="24"/>
        </w:rPr>
        <w:t>last-minute</w:t>
      </w:r>
      <w:r w:rsidR="002B7144" w:rsidRPr="00903AF0">
        <w:rPr>
          <w:rFonts w:eastAsia="Times New Roman"/>
          <w:bCs/>
          <w:color w:val="auto"/>
          <w:sz w:val="24"/>
          <w:szCs w:val="24"/>
        </w:rPr>
        <w:t xml:space="preserve"> </w:t>
      </w:r>
      <w:r w:rsidRPr="00903AF0">
        <w:rPr>
          <w:rFonts w:eastAsia="Times New Roman"/>
          <w:bCs/>
          <w:color w:val="auto"/>
          <w:sz w:val="24"/>
          <w:szCs w:val="24"/>
        </w:rPr>
        <w:t>closure</w:t>
      </w:r>
      <w:r w:rsidRPr="00903AF0">
        <w:rPr>
          <w:rFonts w:eastAsia="Times New Roman"/>
          <w:color w:val="auto"/>
          <w:sz w:val="24"/>
          <w:szCs w:val="24"/>
        </w:rPr>
        <w:t xml:space="preserve"> of St John Street was due to a stop tap leak </w:t>
      </w:r>
      <w:r w:rsidR="00DF3EAC" w:rsidRPr="00903AF0">
        <w:rPr>
          <w:rFonts w:eastAsia="Times New Roman"/>
          <w:color w:val="auto"/>
          <w:sz w:val="24"/>
          <w:szCs w:val="24"/>
        </w:rPr>
        <w:t xml:space="preserve">and classed as emergency works. </w:t>
      </w:r>
      <w:r w:rsidR="000E7B24" w:rsidRPr="00903AF0">
        <w:rPr>
          <w:rFonts w:eastAsia="Times New Roman"/>
          <w:color w:val="auto"/>
          <w:sz w:val="24"/>
          <w:szCs w:val="24"/>
        </w:rPr>
        <w:t>These types of emergency works</w:t>
      </w:r>
      <w:r w:rsidR="00DF3EAC" w:rsidRPr="00903AF0">
        <w:rPr>
          <w:rFonts w:eastAsia="Times New Roman"/>
          <w:color w:val="auto"/>
          <w:sz w:val="24"/>
          <w:szCs w:val="24"/>
        </w:rPr>
        <w:t xml:space="preserve"> do not get report</w:t>
      </w:r>
      <w:r w:rsidR="000E7B24" w:rsidRPr="00903AF0">
        <w:rPr>
          <w:rFonts w:eastAsia="Times New Roman"/>
          <w:color w:val="auto"/>
          <w:sz w:val="24"/>
          <w:szCs w:val="24"/>
        </w:rPr>
        <w:t>ed</w:t>
      </w:r>
      <w:r w:rsidR="00DF3EAC" w:rsidRPr="00903AF0">
        <w:rPr>
          <w:rFonts w:eastAsia="Times New Roman"/>
          <w:color w:val="auto"/>
          <w:sz w:val="24"/>
          <w:szCs w:val="24"/>
        </w:rPr>
        <w:t xml:space="preserve"> to GCC Highways prior to commencement. </w:t>
      </w:r>
    </w:p>
    <w:p w14:paraId="3BA9AF79" w14:textId="77777777" w:rsidR="009B54C7" w:rsidRPr="00903AF0" w:rsidRDefault="009B54C7" w:rsidP="008E64AC">
      <w:pPr>
        <w:autoSpaceDE w:val="0"/>
        <w:autoSpaceDN w:val="0"/>
        <w:spacing w:after="0" w:line="240" w:lineRule="auto"/>
        <w:ind w:left="1428" w:firstLine="0"/>
        <w:rPr>
          <w:rFonts w:eastAsia="Times New Roman"/>
          <w:color w:val="auto"/>
          <w:sz w:val="24"/>
          <w:szCs w:val="24"/>
        </w:rPr>
      </w:pPr>
    </w:p>
    <w:p w14:paraId="729F3E84" w14:textId="0D7416C4" w:rsidR="003E05A5" w:rsidRPr="00903AF0" w:rsidRDefault="00A0711B" w:rsidP="003E05A5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rFonts w:eastAsia="Times New Roman"/>
          <w:b/>
          <w:color w:val="auto"/>
          <w:sz w:val="24"/>
          <w:szCs w:val="24"/>
        </w:rPr>
        <w:t>Station Road, Milkwall and bus alternative routing</w:t>
      </w:r>
      <w:r w:rsidR="003F6C93" w:rsidRPr="00903AF0">
        <w:rPr>
          <w:rFonts w:eastAsia="Times New Roman"/>
          <w:b/>
          <w:color w:val="auto"/>
          <w:sz w:val="24"/>
          <w:szCs w:val="24"/>
        </w:rPr>
        <w:t>.</w:t>
      </w:r>
    </w:p>
    <w:p w14:paraId="5508DA4E" w14:textId="63C9E643" w:rsidR="003E05A5" w:rsidRPr="00903AF0" w:rsidRDefault="009B54C7" w:rsidP="009B54C7">
      <w:pPr>
        <w:pStyle w:val="ListParagraph"/>
        <w:ind w:left="1438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>To v</w:t>
      </w:r>
      <w:r w:rsidR="00147ACD" w:rsidRPr="00903AF0">
        <w:rPr>
          <w:rFonts w:eastAsia="Times New Roman"/>
          <w:bCs/>
          <w:color w:val="auto"/>
          <w:sz w:val="24"/>
          <w:szCs w:val="24"/>
        </w:rPr>
        <w:t>isit site manager in person to query work schedule</w:t>
      </w:r>
      <w:r w:rsidR="003F137B" w:rsidRPr="00903AF0">
        <w:rPr>
          <w:rFonts w:eastAsia="Times New Roman"/>
          <w:bCs/>
          <w:color w:val="auto"/>
          <w:sz w:val="24"/>
          <w:szCs w:val="24"/>
        </w:rPr>
        <w:t xml:space="preserve"> and time scales.</w:t>
      </w:r>
      <w:r w:rsidR="006F0494" w:rsidRPr="00903AF0">
        <w:rPr>
          <w:rFonts w:eastAsia="Times New Roman"/>
          <w:bCs/>
          <w:color w:val="auto"/>
          <w:sz w:val="24"/>
          <w:szCs w:val="24"/>
        </w:rPr>
        <w:t>(Closing date is scheduled as 24/11/25.)</w:t>
      </w:r>
    </w:p>
    <w:p w14:paraId="3E4910D7" w14:textId="26CA36AD" w:rsidR="00147ACD" w:rsidRPr="00903AF0" w:rsidRDefault="00147ACD" w:rsidP="009B54C7">
      <w:pPr>
        <w:pStyle w:val="ListParagraph"/>
        <w:ind w:left="1438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>To chase Stagecoach for alterative bus route</w:t>
      </w:r>
      <w:r w:rsidR="006F0494" w:rsidRPr="00903AF0">
        <w:rPr>
          <w:rFonts w:eastAsia="Times New Roman"/>
          <w:bCs/>
          <w:color w:val="auto"/>
          <w:sz w:val="24"/>
          <w:szCs w:val="24"/>
        </w:rPr>
        <w:t xml:space="preserve"> and how it is working</w:t>
      </w:r>
      <w:r w:rsidRPr="00903AF0">
        <w:rPr>
          <w:rFonts w:eastAsia="Times New Roman"/>
          <w:bCs/>
          <w:color w:val="auto"/>
          <w:sz w:val="24"/>
          <w:szCs w:val="24"/>
        </w:rPr>
        <w:t xml:space="preserve">. </w:t>
      </w:r>
    </w:p>
    <w:p w14:paraId="6C36338C" w14:textId="77777777" w:rsidR="00ED6BC2" w:rsidRPr="00903AF0" w:rsidRDefault="00ED6BC2" w:rsidP="008E64AC">
      <w:pPr>
        <w:autoSpaceDE w:val="0"/>
        <w:autoSpaceDN w:val="0"/>
        <w:spacing w:after="0" w:line="240" w:lineRule="auto"/>
        <w:ind w:left="1428" w:firstLine="0"/>
        <w:rPr>
          <w:rFonts w:eastAsia="Times New Roman"/>
          <w:bCs/>
          <w:color w:val="auto"/>
          <w:sz w:val="24"/>
          <w:szCs w:val="24"/>
        </w:rPr>
      </w:pPr>
    </w:p>
    <w:p w14:paraId="020FA7B8" w14:textId="2A93E2B0" w:rsidR="00121BD3" w:rsidRPr="00903AF0" w:rsidRDefault="00121BD3" w:rsidP="00095FFE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rFonts w:eastAsia="Times New Roman"/>
          <w:b/>
          <w:color w:val="auto"/>
          <w:sz w:val="24"/>
          <w:szCs w:val="24"/>
        </w:rPr>
        <w:t>Timescale for the placement of Heritage Tiles.</w:t>
      </w:r>
    </w:p>
    <w:p w14:paraId="612C542A" w14:textId="6061BEBD" w:rsidR="008E64AC" w:rsidRPr="00903AF0" w:rsidRDefault="00154F45" w:rsidP="008E64AC">
      <w:pPr>
        <w:autoSpaceDE w:val="0"/>
        <w:autoSpaceDN w:val="0"/>
        <w:spacing w:after="0" w:line="240" w:lineRule="auto"/>
        <w:ind w:left="1428" w:firstLine="0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 xml:space="preserve">N Choat stated the Heritage Tiles would be </w:t>
      </w:r>
      <w:r w:rsidR="0042514A" w:rsidRPr="00903AF0">
        <w:rPr>
          <w:rFonts w:eastAsia="Times New Roman"/>
          <w:bCs/>
          <w:color w:val="auto"/>
          <w:sz w:val="24"/>
          <w:szCs w:val="24"/>
        </w:rPr>
        <w:t>laid</w:t>
      </w:r>
      <w:r w:rsidR="00D157D6" w:rsidRPr="00903AF0">
        <w:rPr>
          <w:rFonts w:eastAsia="Times New Roman"/>
          <w:bCs/>
          <w:color w:val="auto"/>
          <w:sz w:val="24"/>
          <w:szCs w:val="24"/>
        </w:rPr>
        <w:t xml:space="preserve"> before Christmas. </w:t>
      </w:r>
    </w:p>
    <w:p w14:paraId="4BF70E3A" w14:textId="3D434EFA" w:rsidR="00490FEA" w:rsidRPr="00903AF0" w:rsidRDefault="00E47142" w:rsidP="008E64AC">
      <w:pPr>
        <w:autoSpaceDE w:val="0"/>
        <w:autoSpaceDN w:val="0"/>
        <w:spacing w:after="0" w:line="240" w:lineRule="auto"/>
        <w:ind w:left="1428" w:firstLine="0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 xml:space="preserve">For </w:t>
      </w:r>
      <w:r w:rsidR="0042514A" w:rsidRPr="00903AF0">
        <w:rPr>
          <w:rFonts w:eastAsia="Times New Roman"/>
          <w:bCs/>
          <w:color w:val="auto"/>
          <w:sz w:val="24"/>
          <w:szCs w:val="24"/>
        </w:rPr>
        <w:t xml:space="preserve">Cllr </w:t>
      </w:r>
      <w:r w:rsidR="00490FEA" w:rsidRPr="00903AF0">
        <w:rPr>
          <w:rFonts w:eastAsia="Times New Roman"/>
          <w:bCs/>
          <w:color w:val="auto"/>
          <w:sz w:val="24"/>
          <w:szCs w:val="24"/>
        </w:rPr>
        <w:t>M</w:t>
      </w:r>
      <w:r w:rsidR="0042514A" w:rsidRPr="00903AF0">
        <w:rPr>
          <w:rFonts w:eastAsia="Times New Roman"/>
          <w:bCs/>
          <w:color w:val="auto"/>
          <w:sz w:val="24"/>
          <w:szCs w:val="24"/>
        </w:rPr>
        <w:t xml:space="preserve"> </w:t>
      </w:r>
      <w:r w:rsidR="00490FEA" w:rsidRPr="00903AF0">
        <w:rPr>
          <w:rFonts w:eastAsia="Times New Roman"/>
          <w:bCs/>
          <w:color w:val="auto"/>
          <w:sz w:val="24"/>
          <w:szCs w:val="24"/>
        </w:rPr>
        <w:t>C</w:t>
      </w:r>
      <w:r w:rsidR="0042514A" w:rsidRPr="00903AF0">
        <w:rPr>
          <w:rFonts w:eastAsia="Times New Roman"/>
          <w:bCs/>
          <w:color w:val="auto"/>
          <w:sz w:val="24"/>
          <w:szCs w:val="24"/>
        </w:rPr>
        <w:t xml:space="preserve">ox and </w:t>
      </w:r>
      <w:r w:rsidR="00490FEA" w:rsidRPr="00903AF0">
        <w:rPr>
          <w:rFonts w:eastAsia="Times New Roman"/>
          <w:bCs/>
          <w:color w:val="auto"/>
          <w:sz w:val="24"/>
          <w:szCs w:val="24"/>
        </w:rPr>
        <w:t>LJ to walkaround</w:t>
      </w:r>
      <w:r w:rsidR="0042514A" w:rsidRPr="00903AF0">
        <w:rPr>
          <w:rFonts w:eastAsia="Times New Roman"/>
          <w:bCs/>
          <w:color w:val="auto"/>
          <w:sz w:val="24"/>
          <w:szCs w:val="24"/>
        </w:rPr>
        <w:t xml:space="preserve"> to confirm locations.</w:t>
      </w:r>
      <w:r w:rsidR="001D61B1" w:rsidRPr="00903AF0">
        <w:rPr>
          <w:rFonts w:eastAsia="Times New Roman"/>
          <w:bCs/>
          <w:color w:val="auto"/>
          <w:sz w:val="24"/>
          <w:szCs w:val="24"/>
        </w:rPr>
        <w:t xml:space="preserve"> </w:t>
      </w:r>
    </w:p>
    <w:p w14:paraId="7C3124C7" w14:textId="77777777" w:rsidR="007B6B36" w:rsidRPr="00903AF0" w:rsidRDefault="007B6B36" w:rsidP="008E64AC">
      <w:pPr>
        <w:autoSpaceDE w:val="0"/>
        <w:autoSpaceDN w:val="0"/>
        <w:spacing w:after="0" w:line="240" w:lineRule="auto"/>
        <w:ind w:left="1428" w:firstLine="0"/>
        <w:rPr>
          <w:rFonts w:eastAsia="Times New Roman"/>
          <w:bCs/>
          <w:color w:val="auto"/>
          <w:sz w:val="24"/>
          <w:szCs w:val="24"/>
        </w:rPr>
      </w:pPr>
    </w:p>
    <w:p w14:paraId="06A1A3A5" w14:textId="30B3267D" w:rsidR="00121BD3" w:rsidRPr="00903AF0" w:rsidRDefault="00121BD3" w:rsidP="002C6516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rFonts w:eastAsia="Times New Roman"/>
          <w:b/>
          <w:color w:val="auto"/>
          <w:sz w:val="24"/>
          <w:szCs w:val="24"/>
        </w:rPr>
        <w:t>Mile End road trees</w:t>
      </w:r>
      <w:r w:rsidR="007B6B36" w:rsidRPr="00903AF0">
        <w:rPr>
          <w:rFonts w:eastAsia="Times New Roman"/>
          <w:b/>
          <w:color w:val="auto"/>
          <w:sz w:val="24"/>
          <w:szCs w:val="24"/>
        </w:rPr>
        <w:t>:</w:t>
      </w:r>
    </w:p>
    <w:p w14:paraId="40B57E85" w14:textId="1C26BFDC" w:rsidR="001D61B1" w:rsidRPr="00903AF0" w:rsidRDefault="001D61B1" w:rsidP="001D61B1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>GCC Highways have been informed that the</w:t>
      </w:r>
      <w:r w:rsidR="00E47142" w:rsidRPr="00903AF0">
        <w:rPr>
          <w:rFonts w:eastAsia="Times New Roman"/>
          <w:bCs/>
          <w:color w:val="auto"/>
          <w:sz w:val="24"/>
          <w:szCs w:val="24"/>
        </w:rPr>
        <w:t xml:space="preserve"> </w:t>
      </w:r>
      <w:r w:rsidR="00D30C61" w:rsidRPr="00903AF0">
        <w:rPr>
          <w:rFonts w:eastAsia="Times New Roman"/>
          <w:bCs/>
          <w:color w:val="auto"/>
          <w:sz w:val="24"/>
          <w:szCs w:val="24"/>
        </w:rPr>
        <w:t>t</w:t>
      </w:r>
      <w:r w:rsidRPr="00903AF0">
        <w:rPr>
          <w:rFonts w:eastAsia="Times New Roman"/>
          <w:bCs/>
          <w:color w:val="auto"/>
          <w:sz w:val="24"/>
          <w:szCs w:val="24"/>
        </w:rPr>
        <w:t>ree team will deliver th</w:t>
      </w:r>
      <w:r w:rsidR="00D30C61" w:rsidRPr="00903AF0">
        <w:rPr>
          <w:rFonts w:eastAsia="Times New Roman"/>
          <w:bCs/>
          <w:color w:val="auto"/>
          <w:sz w:val="24"/>
          <w:szCs w:val="24"/>
        </w:rPr>
        <w:t>e</w:t>
      </w:r>
      <w:r w:rsidRPr="00903AF0">
        <w:rPr>
          <w:rFonts w:eastAsia="Times New Roman"/>
          <w:bCs/>
          <w:color w:val="auto"/>
          <w:sz w:val="24"/>
          <w:szCs w:val="24"/>
        </w:rPr>
        <w:t xml:space="preserve"> planting </w:t>
      </w:r>
      <w:r w:rsidR="00D30C61" w:rsidRPr="00903AF0">
        <w:rPr>
          <w:rFonts w:eastAsia="Times New Roman"/>
          <w:bCs/>
          <w:color w:val="auto"/>
          <w:sz w:val="24"/>
          <w:szCs w:val="24"/>
        </w:rPr>
        <w:t xml:space="preserve">this planting </w:t>
      </w:r>
      <w:r w:rsidRPr="00903AF0">
        <w:rPr>
          <w:rFonts w:eastAsia="Times New Roman"/>
          <w:bCs/>
          <w:color w:val="auto"/>
          <w:sz w:val="24"/>
          <w:szCs w:val="24"/>
        </w:rPr>
        <w:t>s</w:t>
      </w:r>
      <w:r w:rsidR="008A325F" w:rsidRPr="00903AF0">
        <w:rPr>
          <w:rFonts w:eastAsia="Times New Roman"/>
          <w:bCs/>
          <w:color w:val="auto"/>
          <w:sz w:val="24"/>
          <w:szCs w:val="24"/>
        </w:rPr>
        <w:t>eason. N</w:t>
      </w:r>
      <w:r w:rsidR="00D17F5D" w:rsidRPr="00903AF0">
        <w:rPr>
          <w:rFonts w:eastAsia="Times New Roman"/>
          <w:bCs/>
          <w:color w:val="auto"/>
          <w:sz w:val="24"/>
          <w:szCs w:val="24"/>
        </w:rPr>
        <w:t xml:space="preserve"> </w:t>
      </w:r>
      <w:r w:rsidR="008A325F" w:rsidRPr="00903AF0">
        <w:rPr>
          <w:rFonts w:eastAsia="Times New Roman"/>
          <w:bCs/>
          <w:color w:val="auto"/>
          <w:sz w:val="24"/>
          <w:szCs w:val="24"/>
        </w:rPr>
        <w:t>C</w:t>
      </w:r>
      <w:r w:rsidR="00D17F5D" w:rsidRPr="00903AF0">
        <w:rPr>
          <w:rFonts w:eastAsia="Times New Roman"/>
          <w:bCs/>
          <w:color w:val="auto"/>
          <w:sz w:val="24"/>
          <w:szCs w:val="24"/>
        </w:rPr>
        <w:t>hoat</w:t>
      </w:r>
      <w:r w:rsidR="008A325F" w:rsidRPr="00903AF0">
        <w:rPr>
          <w:rFonts w:eastAsia="Times New Roman"/>
          <w:bCs/>
          <w:color w:val="auto"/>
          <w:sz w:val="24"/>
          <w:szCs w:val="24"/>
        </w:rPr>
        <w:t xml:space="preserve"> to chase</w:t>
      </w:r>
      <w:r w:rsidR="00E47142" w:rsidRPr="00903AF0">
        <w:rPr>
          <w:rFonts w:eastAsia="Times New Roman"/>
          <w:bCs/>
          <w:color w:val="auto"/>
          <w:sz w:val="24"/>
          <w:szCs w:val="24"/>
        </w:rPr>
        <w:t>,</w:t>
      </w:r>
      <w:r w:rsidR="00961B3D" w:rsidRPr="00903AF0">
        <w:rPr>
          <w:rFonts w:eastAsia="Times New Roman"/>
          <w:bCs/>
          <w:color w:val="auto"/>
          <w:sz w:val="24"/>
          <w:szCs w:val="24"/>
        </w:rPr>
        <w:t xml:space="preserve"> and</w:t>
      </w:r>
      <w:r w:rsidR="00E47142" w:rsidRPr="00903AF0">
        <w:rPr>
          <w:rFonts w:eastAsia="Times New Roman"/>
          <w:bCs/>
          <w:color w:val="auto"/>
          <w:sz w:val="24"/>
          <w:szCs w:val="24"/>
        </w:rPr>
        <w:t xml:space="preserve"> to</w:t>
      </w:r>
      <w:r w:rsidR="00961B3D" w:rsidRPr="00903AF0">
        <w:rPr>
          <w:rFonts w:eastAsia="Times New Roman"/>
          <w:bCs/>
          <w:color w:val="auto"/>
          <w:sz w:val="24"/>
          <w:szCs w:val="24"/>
        </w:rPr>
        <w:t xml:space="preserve"> resend GCC free trees link</w:t>
      </w:r>
      <w:r w:rsidR="00E47142" w:rsidRPr="00903AF0">
        <w:rPr>
          <w:rFonts w:eastAsia="Times New Roman"/>
          <w:bCs/>
          <w:color w:val="auto"/>
          <w:sz w:val="24"/>
          <w:szCs w:val="24"/>
        </w:rPr>
        <w:t xml:space="preserve"> to CTC office. </w:t>
      </w:r>
    </w:p>
    <w:p w14:paraId="09716BC9" w14:textId="77777777" w:rsidR="00AA56D7" w:rsidRPr="00903AF0" w:rsidRDefault="0026706A" w:rsidP="0026706A">
      <w:pPr>
        <w:pStyle w:val="ListParagraph"/>
        <w:ind w:left="1428" w:firstLine="0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/>
          <w:color w:val="auto"/>
          <w:sz w:val="24"/>
          <w:szCs w:val="24"/>
        </w:rPr>
        <w:t>Town centre trees:</w:t>
      </w:r>
      <w:r w:rsidRPr="00903AF0">
        <w:rPr>
          <w:rFonts w:eastAsia="Times New Roman"/>
          <w:bCs/>
          <w:color w:val="auto"/>
          <w:sz w:val="24"/>
          <w:szCs w:val="24"/>
        </w:rPr>
        <w:t xml:space="preserve"> </w:t>
      </w:r>
    </w:p>
    <w:p w14:paraId="17361FB5" w14:textId="7607DA8A" w:rsidR="0026706A" w:rsidRPr="00903AF0" w:rsidRDefault="00AA56D7" w:rsidP="0026706A">
      <w:pPr>
        <w:pStyle w:val="ListParagraph"/>
        <w:ind w:left="1428"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lastRenderedPageBreak/>
        <w:t>D</w:t>
      </w:r>
      <w:r w:rsidR="0026706A" w:rsidRPr="00903AF0">
        <w:rPr>
          <w:rFonts w:eastAsia="Times New Roman"/>
          <w:color w:val="auto"/>
          <w:sz w:val="24"/>
          <w:szCs w:val="24"/>
        </w:rPr>
        <w:t xml:space="preserve">ue to underground utilities, GCC Highways cannot carry out in-ground tree planting </w:t>
      </w:r>
      <w:r w:rsidR="006F0494" w:rsidRPr="00903AF0">
        <w:rPr>
          <w:rFonts w:eastAsia="Times New Roman"/>
          <w:color w:val="auto"/>
          <w:sz w:val="24"/>
          <w:szCs w:val="24"/>
        </w:rPr>
        <w:t>in High St</w:t>
      </w:r>
      <w:r w:rsidR="0026706A" w:rsidRPr="00903AF0">
        <w:rPr>
          <w:rFonts w:eastAsia="Times New Roman"/>
          <w:color w:val="auto"/>
          <w:sz w:val="24"/>
          <w:szCs w:val="24"/>
        </w:rPr>
        <w:t xml:space="preserve">. However, trees may be installed in raised planters or boxes, though separate funding will be required for the necessary infrastructure. </w:t>
      </w:r>
      <w:r w:rsidR="006F0494" w:rsidRPr="00903AF0">
        <w:rPr>
          <w:rFonts w:eastAsia="Times New Roman"/>
          <w:color w:val="auto"/>
          <w:sz w:val="24"/>
          <w:szCs w:val="24"/>
        </w:rPr>
        <w:t>GCC will provide trees. Put on next agenda.</w:t>
      </w:r>
    </w:p>
    <w:p w14:paraId="126B1E1A" w14:textId="49A2C0C4" w:rsidR="0026706A" w:rsidRPr="00903AF0" w:rsidRDefault="0026706A" w:rsidP="0026706A">
      <w:pPr>
        <w:pStyle w:val="ListParagraph"/>
        <w:ind w:left="1428"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 xml:space="preserve">For CTC to look at climate change funding. To also ask FoDDC </w:t>
      </w:r>
      <w:r w:rsidR="002108F1" w:rsidRPr="00903AF0">
        <w:rPr>
          <w:rFonts w:eastAsia="Times New Roman"/>
          <w:color w:val="auto"/>
          <w:sz w:val="24"/>
          <w:szCs w:val="24"/>
        </w:rPr>
        <w:t>for an update regarding</w:t>
      </w:r>
      <w:r w:rsidRPr="00903AF0">
        <w:rPr>
          <w:rFonts w:eastAsia="Times New Roman"/>
          <w:color w:val="auto"/>
          <w:sz w:val="24"/>
          <w:szCs w:val="24"/>
        </w:rPr>
        <w:t xml:space="preserve"> the landscape planting in Railway Drive carpark.</w:t>
      </w:r>
    </w:p>
    <w:p w14:paraId="326E7987" w14:textId="77777777" w:rsidR="0026706A" w:rsidRPr="00903AF0" w:rsidRDefault="0026706A" w:rsidP="0026706A">
      <w:pPr>
        <w:pStyle w:val="ListParagraph"/>
        <w:ind w:left="1428"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 xml:space="preserve">N Choat to contact GCC tree team. </w:t>
      </w:r>
    </w:p>
    <w:p w14:paraId="496B92EF" w14:textId="5338FEB8" w:rsidR="003804E0" w:rsidRPr="00903AF0" w:rsidRDefault="003804E0" w:rsidP="003804E0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</w:p>
    <w:p w14:paraId="31E3CA88" w14:textId="24D6ACB7" w:rsidR="007B5F81" w:rsidRPr="00903AF0" w:rsidRDefault="007B5F81" w:rsidP="007B5F81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rFonts w:eastAsia="Times New Roman"/>
          <w:b/>
          <w:color w:val="auto"/>
          <w:sz w:val="24"/>
          <w:szCs w:val="24"/>
        </w:rPr>
        <w:t>To</w:t>
      </w:r>
      <w:r w:rsidR="00095FFE" w:rsidRPr="00903AF0">
        <w:rPr>
          <w:rFonts w:eastAsia="Times New Roman"/>
          <w:b/>
          <w:color w:val="auto"/>
          <w:sz w:val="24"/>
          <w:szCs w:val="24"/>
        </w:rPr>
        <w:t xml:space="preserve"> update Tracker</w:t>
      </w:r>
      <w:r w:rsidR="00EB73E9" w:rsidRPr="00903AF0">
        <w:rPr>
          <w:rFonts w:eastAsia="Times New Roman"/>
          <w:b/>
          <w:color w:val="auto"/>
          <w:sz w:val="24"/>
          <w:szCs w:val="24"/>
        </w:rPr>
        <w:t>:</w:t>
      </w:r>
    </w:p>
    <w:p w14:paraId="77AD881A" w14:textId="3978D74D" w:rsidR="00212747" w:rsidRPr="00903AF0" w:rsidRDefault="00BF599A" w:rsidP="0021274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rFonts w:eastAsia="Times New Roman"/>
          <w:b/>
          <w:color w:val="auto"/>
          <w:sz w:val="24"/>
          <w:szCs w:val="24"/>
        </w:rPr>
        <w:t>Update to w</w:t>
      </w:r>
      <w:r w:rsidR="00212747" w:rsidRPr="00903AF0">
        <w:rPr>
          <w:rFonts w:eastAsia="Times New Roman"/>
          <w:b/>
          <w:color w:val="auto"/>
          <w:sz w:val="24"/>
          <w:szCs w:val="24"/>
        </w:rPr>
        <w:t>orks on Bank Street</w:t>
      </w:r>
      <w:r w:rsidRPr="00903AF0">
        <w:rPr>
          <w:rFonts w:eastAsia="Times New Roman"/>
          <w:b/>
          <w:color w:val="auto"/>
          <w:sz w:val="24"/>
          <w:szCs w:val="24"/>
        </w:rPr>
        <w:t xml:space="preserve"> and </w:t>
      </w:r>
      <w:r w:rsidR="00055FD6" w:rsidRPr="00903AF0">
        <w:rPr>
          <w:rFonts w:eastAsia="Times New Roman"/>
          <w:b/>
          <w:color w:val="auto"/>
          <w:sz w:val="24"/>
          <w:szCs w:val="24"/>
        </w:rPr>
        <w:t>trader compensation response.</w:t>
      </w:r>
    </w:p>
    <w:p w14:paraId="4931B8D5" w14:textId="77777777" w:rsidR="00402BE5" w:rsidRPr="00903AF0" w:rsidRDefault="00402BE5" w:rsidP="00402BE5">
      <w:pPr>
        <w:pStyle w:val="ListParagraph"/>
        <w:ind w:left="1428"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 xml:space="preserve">Thanks were given to Forestry England for rearranging scaffolding on Bank House. </w:t>
      </w:r>
    </w:p>
    <w:p w14:paraId="138C9D39" w14:textId="77777777" w:rsidR="00402BE5" w:rsidRPr="00903AF0" w:rsidRDefault="00402BE5" w:rsidP="00402BE5">
      <w:pPr>
        <w:pStyle w:val="ListParagraph"/>
        <w:ind w:left="1428"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 xml:space="preserve">It was noted that the highway would not be disrupted again during these works. </w:t>
      </w:r>
    </w:p>
    <w:p w14:paraId="7143E1B2" w14:textId="4535CCD7" w:rsidR="00B22994" w:rsidRPr="00903AF0" w:rsidRDefault="00B22994" w:rsidP="00402BE5">
      <w:pPr>
        <w:pStyle w:val="ListParagraph"/>
        <w:ind w:left="1428"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>A</w:t>
      </w:r>
      <w:r w:rsidR="00A5444C" w:rsidRPr="00903AF0">
        <w:rPr>
          <w:rFonts w:eastAsia="Times New Roman"/>
          <w:color w:val="auto"/>
          <w:sz w:val="24"/>
          <w:szCs w:val="24"/>
        </w:rPr>
        <w:t>n earlier</w:t>
      </w:r>
      <w:r w:rsidRPr="00903AF0">
        <w:rPr>
          <w:rFonts w:eastAsia="Times New Roman"/>
          <w:color w:val="auto"/>
          <w:sz w:val="24"/>
          <w:szCs w:val="24"/>
        </w:rPr>
        <w:t xml:space="preserve"> response</w:t>
      </w:r>
      <w:r w:rsidR="004740B6" w:rsidRPr="00903AF0">
        <w:rPr>
          <w:rFonts w:eastAsia="Times New Roman"/>
          <w:color w:val="auto"/>
          <w:sz w:val="24"/>
          <w:szCs w:val="24"/>
        </w:rPr>
        <w:t xml:space="preserve"> from GCC Highways</w:t>
      </w:r>
      <w:r w:rsidRPr="00903AF0">
        <w:rPr>
          <w:rFonts w:eastAsia="Times New Roman"/>
          <w:color w:val="auto"/>
          <w:sz w:val="24"/>
          <w:szCs w:val="24"/>
        </w:rPr>
        <w:t xml:space="preserve"> re. </w:t>
      </w:r>
      <w:r w:rsidR="004740B6" w:rsidRPr="00903AF0">
        <w:rPr>
          <w:rFonts w:eastAsia="Times New Roman"/>
          <w:color w:val="auto"/>
          <w:sz w:val="24"/>
          <w:szCs w:val="24"/>
        </w:rPr>
        <w:t xml:space="preserve">trader </w:t>
      </w:r>
      <w:r w:rsidRPr="00903AF0">
        <w:rPr>
          <w:rFonts w:eastAsia="Times New Roman"/>
          <w:color w:val="auto"/>
          <w:sz w:val="24"/>
          <w:szCs w:val="24"/>
        </w:rPr>
        <w:t xml:space="preserve">compensation </w:t>
      </w:r>
      <w:r w:rsidR="0032771D" w:rsidRPr="00903AF0">
        <w:rPr>
          <w:rFonts w:eastAsia="Times New Roman"/>
          <w:color w:val="auto"/>
          <w:sz w:val="24"/>
          <w:szCs w:val="24"/>
        </w:rPr>
        <w:t>had been previously shared and</w:t>
      </w:r>
      <w:r w:rsidR="004740B6" w:rsidRPr="00903AF0">
        <w:rPr>
          <w:rFonts w:eastAsia="Times New Roman"/>
          <w:color w:val="auto"/>
          <w:sz w:val="24"/>
          <w:szCs w:val="24"/>
        </w:rPr>
        <w:t xml:space="preserve"> was</w:t>
      </w:r>
      <w:r w:rsidR="0032771D" w:rsidRPr="00903AF0">
        <w:rPr>
          <w:rFonts w:eastAsia="Times New Roman"/>
          <w:color w:val="auto"/>
          <w:sz w:val="24"/>
          <w:szCs w:val="24"/>
        </w:rPr>
        <w:t xml:space="preserve"> noted. </w:t>
      </w:r>
    </w:p>
    <w:p w14:paraId="79FA2F15" w14:textId="77777777" w:rsidR="005C17A4" w:rsidRPr="00903AF0" w:rsidRDefault="005C17A4" w:rsidP="005C17A4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bCs/>
          <w:color w:val="auto"/>
          <w:sz w:val="24"/>
          <w:szCs w:val="24"/>
        </w:rPr>
      </w:pPr>
    </w:p>
    <w:p w14:paraId="30E3993A" w14:textId="6EB05334" w:rsidR="00212747" w:rsidRPr="00903AF0" w:rsidRDefault="002C3B3C" w:rsidP="0021274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rFonts w:eastAsia="Times New Roman"/>
          <w:b/>
          <w:color w:val="auto"/>
          <w:sz w:val="24"/>
          <w:szCs w:val="24"/>
        </w:rPr>
        <w:t>Newland Street culvert.</w:t>
      </w:r>
    </w:p>
    <w:p w14:paraId="6F24CAD2" w14:textId="183A2DC4" w:rsidR="003A3C6B" w:rsidRPr="00903AF0" w:rsidRDefault="00351E67" w:rsidP="0024663D">
      <w:pPr>
        <w:pStyle w:val="ListParagraph"/>
        <w:autoSpaceDE w:val="0"/>
        <w:autoSpaceDN w:val="0"/>
        <w:spacing w:after="0" w:line="240" w:lineRule="auto"/>
        <w:ind w:left="1428"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>It was</w:t>
      </w:r>
      <w:r w:rsidR="002D4149" w:rsidRPr="00903AF0">
        <w:rPr>
          <w:rFonts w:eastAsia="Times New Roman"/>
          <w:color w:val="auto"/>
          <w:sz w:val="24"/>
          <w:szCs w:val="24"/>
        </w:rPr>
        <w:t xml:space="preserve"> confirmed t</w:t>
      </w:r>
      <w:r w:rsidRPr="00903AF0">
        <w:rPr>
          <w:rFonts w:eastAsia="Times New Roman"/>
          <w:color w:val="auto"/>
          <w:sz w:val="24"/>
          <w:szCs w:val="24"/>
        </w:rPr>
        <w:t>hat t</w:t>
      </w:r>
      <w:r w:rsidR="002D4149" w:rsidRPr="00903AF0">
        <w:rPr>
          <w:rFonts w:eastAsia="Times New Roman"/>
          <w:color w:val="auto"/>
          <w:sz w:val="24"/>
          <w:szCs w:val="24"/>
        </w:rPr>
        <w:t xml:space="preserve">here is an ongoing dispute between GCC Highways and </w:t>
      </w:r>
      <w:proofErr w:type="spellStart"/>
      <w:r w:rsidR="002D4149" w:rsidRPr="00903AF0">
        <w:rPr>
          <w:rFonts w:eastAsia="Times New Roman"/>
          <w:color w:val="auto"/>
          <w:sz w:val="24"/>
          <w:szCs w:val="24"/>
        </w:rPr>
        <w:t>Gigaclear</w:t>
      </w:r>
      <w:proofErr w:type="spellEnd"/>
      <w:r w:rsidR="002D4149" w:rsidRPr="00903AF0">
        <w:rPr>
          <w:rFonts w:eastAsia="Times New Roman"/>
          <w:color w:val="auto"/>
          <w:sz w:val="24"/>
          <w:szCs w:val="24"/>
        </w:rPr>
        <w:t xml:space="preserve"> regarding works</w:t>
      </w:r>
      <w:r w:rsidRPr="00903AF0">
        <w:rPr>
          <w:rFonts w:eastAsia="Times New Roman"/>
          <w:color w:val="auto"/>
          <w:sz w:val="24"/>
          <w:szCs w:val="24"/>
        </w:rPr>
        <w:t xml:space="preserve"> to the culvert. </w:t>
      </w:r>
      <w:r w:rsidR="002D4149" w:rsidRPr="00903AF0">
        <w:rPr>
          <w:rFonts w:eastAsia="Times New Roman"/>
          <w:color w:val="auto"/>
          <w:sz w:val="24"/>
          <w:szCs w:val="24"/>
        </w:rPr>
        <w:t xml:space="preserve">The culvert </w:t>
      </w:r>
      <w:r w:rsidR="003A3C6B" w:rsidRPr="00903AF0">
        <w:rPr>
          <w:rFonts w:eastAsia="Times New Roman"/>
          <w:color w:val="auto"/>
          <w:sz w:val="24"/>
          <w:szCs w:val="24"/>
        </w:rPr>
        <w:t>continues to work under normal circumstances.</w:t>
      </w:r>
    </w:p>
    <w:p w14:paraId="4FB31D16" w14:textId="71810A8E" w:rsidR="00EF4387" w:rsidRPr="00903AF0" w:rsidRDefault="003A3C6B" w:rsidP="00EF4387">
      <w:pPr>
        <w:pStyle w:val="ListParagraph"/>
        <w:autoSpaceDE w:val="0"/>
        <w:autoSpaceDN w:val="0"/>
        <w:spacing w:after="0" w:line="240" w:lineRule="auto"/>
        <w:ind w:left="1428"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 xml:space="preserve">It was also noted </w:t>
      </w:r>
      <w:r w:rsidR="00EF4387" w:rsidRPr="00903AF0">
        <w:rPr>
          <w:rFonts w:eastAsia="Times New Roman"/>
          <w:color w:val="auto"/>
          <w:sz w:val="24"/>
          <w:szCs w:val="24"/>
        </w:rPr>
        <w:t>that a burst water main on Newland Street led to a</w:t>
      </w:r>
      <w:r w:rsidR="00A5444C" w:rsidRPr="00903AF0">
        <w:rPr>
          <w:rFonts w:eastAsia="Times New Roman"/>
          <w:color w:val="auto"/>
          <w:sz w:val="24"/>
          <w:szCs w:val="24"/>
        </w:rPr>
        <w:t xml:space="preserve"> recent</w:t>
      </w:r>
      <w:r w:rsidR="00EF4387" w:rsidRPr="00903AF0">
        <w:rPr>
          <w:rFonts w:eastAsia="Times New Roman"/>
          <w:color w:val="auto"/>
          <w:sz w:val="24"/>
          <w:szCs w:val="24"/>
        </w:rPr>
        <w:t xml:space="preserve"> emergency road closure. </w:t>
      </w:r>
      <w:r w:rsidR="006F0494" w:rsidRPr="00903AF0">
        <w:rPr>
          <w:rFonts w:eastAsia="Times New Roman"/>
          <w:color w:val="auto"/>
          <w:sz w:val="24"/>
          <w:szCs w:val="24"/>
        </w:rPr>
        <w:t>The subsidence further toward Whitecliff is returning. NC to ask for wider investigation with geological bias.</w:t>
      </w:r>
    </w:p>
    <w:p w14:paraId="134D32EC" w14:textId="77777777" w:rsidR="0092584F" w:rsidRPr="00903AF0" w:rsidRDefault="0092584F" w:rsidP="00EF4387">
      <w:pPr>
        <w:autoSpaceDE w:val="0"/>
        <w:autoSpaceDN w:val="0"/>
        <w:spacing w:after="0" w:line="240" w:lineRule="auto"/>
        <w:ind w:left="0" w:firstLine="0"/>
        <w:rPr>
          <w:rFonts w:eastAsia="Times New Roman"/>
          <w:bCs/>
          <w:color w:val="auto"/>
          <w:sz w:val="24"/>
          <w:szCs w:val="24"/>
        </w:rPr>
      </w:pPr>
    </w:p>
    <w:p w14:paraId="3A81F4FB" w14:textId="1EEECF6E" w:rsidR="00425A83" w:rsidRPr="00903AF0" w:rsidRDefault="00425A83" w:rsidP="00212747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rFonts w:eastAsia="Times New Roman"/>
          <w:b/>
          <w:color w:val="auto"/>
          <w:sz w:val="24"/>
          <w:szCs w:val="24"/>
        </w:rPr>
        <w:t xml:space="preserve">Bus stop on Lords Hill </w:t>
      </w:r>
    </w:p>
    <w:p w14:paraId="7FD6820A" w14:textId="6BF64757" w:rsidR="00307445" w:rsidRPr="00903AF0" w:rsidRDefault="005A07AC" w:rsidP="004861CD">
      <w:pPr>
        <w:autoSpaceDE w:val="0"/>
        <w:autoSpaceDN w:val="0"/>
        <w:spacing w:after="0" w:line="240" w:lineRule="auto"/>
        <w:ind w:left="1428"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 xml:space="preserve">Members noted the recent update from Country Cllr L Challis regarding the installation of a bus stop on Lords Hill. </w:t>
      </w:r>
    </w:p>
    <w:p w14:paraId="13AB733D" w14:textId="77777777" w:rsidR="00307445" w:rsidRPr="00903AF0" w:rsidRDefault="00307445" w:rsidP="004861CD">
      <w:pPr>
        <w:autoSpaceDE w:val="0"/>
        <w:autoSpaceDN w:val="0"/>
        <w:spacing w:after="0" w:line="240" w:lineRule="auto"/>
        <w:ind w:left="10"/>
        <w:rPr>
          <w:rFonts w:eastAsia="Times New Roman"/>
          <w:color w:val="auto"/>
          <w:sz w:val="24"/>
          <w:szCs w:val="24"/>
        </w:rPr>
      </w:pPr>
    </w:p>
    <w:p w14:paraId="23AFA77A" w14:textId="6C486194" w:rsidR="001A6D7A" w:rsidRPr="00903AF0" w:rsidRDefault="0053734A" w:rsidP="004861CD">
      <w:pPr>
        <w:autoSpaceDE w:val="0"/>
        <w:autoSpaceDN w:val="0"/>
        <w:spacing w:after="0" w:line="240" w:lineRule="auto"/>
        <w:ind w:left="724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 xml:space="preserve">An </w:t>
      </w:r>
      <w:r w:rsidR="001A6D7A" w:rsidRPr="00903AF0">
        <w:rPr>
          <w:rFonts w:eastAsia="Times New Roman"/>
          <w:color w:val="auto"/>
          <w:sz w:val="24"/>
          <w:szCs w:val="24"/>
        </w:rPr>
        <w:t xml:space="preserve">update </w:t>
      </w:r>
      <w:r w:rsidRPr="00903AF0">
        <w:rPr>
          <w:rFonts w:eastAsia="Times New Roman"/>
          <w:color w:val="auto"/>
          <w:sz w:val="24"/>
          <w:szCs w:val="24"/>
        </w:rPr>
        <w:t>was provided on</w:t>
      </w:r>
      <w:r w:rsidR="001A6D7A" w:rsidRPr="00903AF0">
        <w:rPr>
          <w:rFonts w:eastAsia="Times New Roman"/>
          <w:color w:val="auto"/>
          <w:sz w:val="24"/>
          <w:szCs w:val="24"/>
        </w:rPr>
        <w:t xml:space="preserve"> various works scheduled </w:t>
      </w:r>
      <w:r w:rsidR="008F73F2" w:rsidRPr="00903AF0">
        <w:rPr>
          <w:rFonts w:eastAsia="Times New Roman"/>
          <w:color w:val="auto"/>
          <w:sz w:val="24"/>
          <w:szCs w:val="24"/>
        </w:rPr>
        <w:t>around</w:t>
      </w:r>
      <w:r w:rsidR="001A6D7A" w:rsidRPr="00903AF0">
        <w:rPr>
          <w:rFonts w:eastAsia="Times New Roman"/>
          <w:color w:val="auto"/>
          <w:sz w:val="24"/>
          <w:szCs w:val="24"/>
        </w:rPr>
        <w:t xml:space="preserve"> the Victoria Road </w:t>
      </w:r>
      <w:r w:rsidR="006F0494" w:rsidRPr="00903AF0">
        <w:rPr>
          <w:rFonts w:eastAsia="Times New Roman"/>
          <w:color w:val="auto"/>
          <w:sz w:val="24"/>
          <w:szCs w:val="24"/>
        </w:rPr>
        <w:t>area and related streets</w:t>
      </w:r>
      <w:r w:rsidR="001A6D7A" w:rsidRPr="00903AF0">
        <w:rPr>
          <w:rFonts w:eastAsia="Times New Roman"/>
          <w:color w:val="auto"/>
          <w:sz w:val="24"/>
          <w:szCs w:val="24"/>
        </w:rPr>
        <w:t xml:space="preserve"> over half term, including pothole repairs, footpath improvements, and National Grid activity. Some temporary closures and localised disruption are expected, with access to be managed on site.</w:t>
      </w:r>
    </w:p>
    <w:p w14:paraId="7DA394C2" w14:textId="77777777" w:rsidR="00513274" w:rsidRPr="00903AF0" w:rsidRDefault="00513274" w:rsidP="004861CD">
      <w:pPr>
        <w:autoSpaceDE w:val="0"/>
        <w:autoSpaceDN w:val="0"/>
        <w:spacing w:after="0" w:line="240" w:lineRule="auto"/>
        <w:ind w:left="10"/>
        <w:rPr>
          <w:rFonts w:eastAsia="Times New Roman"/>
          <w:color w:val="auto"/>
          <w:sz w:val="24"/>
          <w:szCs w:val="24"/>
        </w:rPr>
      </w:pPr>
    </w:p>
    <w:p w14:paraId="0DCEA2F6" w14:textId="1B1ABBEE" w:rsidR="00513274" w:rsidRPr="00903AF0" w:rsidRDefault="00513274" w:rsidP="004861CD">
      <w:pPr>
        <w:autoSpaceDE w:val="0"/>
        <w:autoSpaceDN w:val="0"/>
        <w:spacing w:after="0" w:line="240" w:lineRule="auto"/>
        <w:ind w:left="717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>It was suggested that an additional VAS camera be placed on</w:t>
      </w:r>
      <w:r w:rsidR="005B6504" w:rsidRPr="00903AF0">
        <w:rPr>
          <w:rFonts w:eastAsia="Times New Roman"/>
          <w:color w:val="auto"/>
          <w:sz w:val="24"/>
          <w:szCs w:val="24"/>
        </w:rPr>
        <w:t xml:space="preserve"> the road between Mile End crossroads and Edge End. GCC Highways to install poles. </w:t>
      </w:r>
      <w:r w:rsidR="006F0494" w:rsidRPr="00903AF0">
        <w:rPr>
          <w:rFonts w:eastAsia="Times New Roman"/>
          <w:color w:val="auto"/>
          <w:sz w:val="24"/>
          <w:szCs w:val="24"/>
        </w:rPr>
        <w:t>If our existing VAS camera has to be used, then there may be potential for an additional battery. The location was agreed, near Cedar Close.</w:t>
      </w:r>
    </w:p>
    <w:p w14:paraId="08767CCB" w14:textId="77777777" w:rsidR="003C1AC0" w:rsidRPr="00903AF0" w:rsidRDefault="003C1AC0" w:rsidP="004861CD">
      <w:pPr>
        <w:autoSpaceDE w:val="0"/>
        <w:autoSpaceDN w:val="0"/>
        <w:spacing w:after="0" w:line="240" w:lineRule="auto"/>
        <w:ind w:left="717"/>
        <w:rPr>
          <w:rFonts w:eastAsia="Times New Roman"/>
          <w:color w:val="auto"/>
          <w:sz w:val="24"/>
          <w:szCs w:val="24"/>
        </w:rPr>
      </w:pPr>
    </w:p>
    <w:p w14:paraId="507918D4" w14:textId="7F84A3C1" w:rsidR="00F40D92" w:rsidRPr="00903AF0" w:rsidRDefault="005B6504" w:rsidP="004861CD">
      <w:pPr>
        <w:autoSpaceDE w:val="0"/>
        <w:autoSpaceDN w:val="0"/>
        <w:spacing w:after="0" w:line="240" w:lineRule="auto"/>
        <w:ind w:left="717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 xml:space="preserve">An additional grass cut </w:t>
      </w:r>
      <w:r w:rsidR="00F1354A" w:rsidRPr="00903AF0">
        <w:rPr>
          <w:rFonts w:eastAsia="Times New Roman"/>
          <w:color w:val="auto"/>
          <w:sz w:val="24"/>
          <w:szCs w:val="24"/>
        </w:rPr>
        <w:t xml:space="preserve">for next year </w:t>
      </w:r>
      <w:r w:rsidRPr="00903AF0">
        <w:rPr>
          <w:rFonts w:eastAsia="Times New Roman"/>
          <w:color w:val="auto"/>
          <w:sz w:val="24"/>
          <w:szCs w:val="24"/>
        </w:rPr>
        <w:t>has been a</w:t>
      </w:r>
      <w:r w:rsidR="00F1354A" w:rsidRPr="00903AF0">
        <w:rPr>
          <w:rFonts w:eastAsia="Times New Roman"/>
          <w:color w:val="auto"/>
          <w:sz w:val="24"/>
          <w:szCs w:val="24"/>
        </w:rPr>
        <w:t xml:space="preserve">rranged by County Cllr L Challis. </w:t>
      </w:r>
    </w:p>
    <w:p w14:paraId="3817AF08" w14:textId="77777777" w:rsidR="005C17A4" w:rsidRPr="00903AF0" w:rsidRDefault="005C17A4" w:rsidP="004861C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2A1E4DD6" w14:textId="320E4472" w:rsidR="00825842" w:rsidRPr="00903AF0" w:rsidRDefault="00B87A17" w:rsidP="004861CD">
      <w:pPr>
        <w:pStyle w:val="ListParagraph"/>
        <w:ind w:left="707"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>For</w:t>
      </w:r>
      <w:r w:rsidR="00E43B34" w:rsidRPr="00903AF0">
        <w:rPr>
          <w:rFonts w:eastAsia="Times New Roman"/>
          <w:color w:val="auto"/>
          <w:sz w:val="24"/>
          <w:szCs w:val="24"/>
        </w:rPr>
        <w:t xml:space="preserve"> the</w:t>
      </w:r>
      <w:r w:rsidRPr="00903AF0">
        <w:rPr>
          <w:rFonts w:eastAsia="Times New Roman"/>
          <w:color w:val="auto"/>
          <w:sz w:val="24"/>
          <w:szCs w:val="24"/>
        </w:rPr>
        <w:t xml:space="preserve"> </w:t>
      </w:r>
      <w:r w:rsidR="00E43B34" w:rsidRPr="00903AF0">
        <w:rPr>
          <w:rFonts w:eastAsia="Times New Roman"/>
          <w:color w:val="auto"/>
          <w:sz w:val="24"/>
          <w:szCs w:val="24"/>
        </w:rPr>
        <w:t>Disabled Bay</w:t>
      </w:r>
      <w:r w:rsidR="00825842" w:rsidRPr="00903AF0">
        <w:rPr>
          <w:rFonts w:eastAsia="Times New Roman"/>
          <w:color w:val="auto"/>
          <w:sz w:val="24"/>
          <w:szCs w:val="24"/>
        </w:rPr>
        <w:t xml:space="preserve"> </w:t>
      </w:r>
      <w:r w:rsidR="00E43B34" w:rsidRPr="00903AF0">
        <w:rPr>
          <w:rFonts w:eastAsia="Times New Roman"/>
          <w:color w:val="auto"/>
          <w:sz w:val="24"/>
          <w:szCs w:val="24"/>
        </w:rPr>
        <w:t xml:space="preserve">adjacent to Tesco Express to </w:t>
      </w:r>
      <w:r w:rsidR="00825842" w:rsidRPr="00903AF0">
        <w:rPr>
          <w:rFonts w:eastAsia="Times New Roman"/>
          <w:color w:val="auto"/>
          <w:sz w:val="24"/>
          <w:szCs w:val="24"/>
        </w:rPr>
        <w:t xml:space="preserve">go on next agenda. </w:t>
      </w:r>
    </w:p>
    <w:p w14:paraId="199B594F" w14:textId="77777777" w:rsidR="005C17A4" w:rsidRPr="00903AF0" w:rsidRDefault="005C17A4" w:rsidP="00EE0C2E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9C017AD" w14:textId="77777777" w:rsidR="005C17A4" w:rsidRPr="00903AF0" w:rsidRDefault="005C17A4" w:rsidP="00EE0C2E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4A49C852" w14:textId="77777777" w:rsidR="000A2CD4" w:rsidRPr="00903AF0" w:rsidRDefault="002973ED" w:rsidP="002973ED">
      <w:pPr>
        <w:autoSpaceDE w:val="0"/>
        <w:autoSpaceDN w:val="0"/>
        <w:spacing w:after="0" w:line="240" w:lineRule="auto"/>
        <w:jc w:val="center"/>
        <w:rPr>
          <w:rFonts w:eastAsia="Times New Roman"/>
          <w:b/>
          <w:bCs/>
          <w:color w:val="auto"/>
          <w:sz w:val="24"/>
          <w:szCs w:val="24"/>
        </w:rPr>
      </w:pPr>
      <w:r w:rsidRPr="00903AF0">
        <w:rPr>
          <w:rFonts w:eastAsia="Times New Roman"/>
          <w:b/>
          <w:bCs/>
          <w:color w:val="auto"/>
          <w:sz w:val="24"/>
          <w:szCs w:val="24"/>
        </w:rPr>
        <w:t>PLANNING</w:t>
      </w:r>
    </w:p>
    <w:p w14:paraId="0B96D346" w14:textId="77777777" w:rsidR="000A2CD4" w:rsidRPr="00903AF0" w:rsidRDefault="000A2CD4" w:rsidP="002973ED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bCs/>
          <w:color w:val="auto"/>
          <w:sz w:val="24"/>
          <w:szCs w:val="24"/>
        </w:rPr>
      </w:pPr>
    </w:p>
    <w:p w14:paraId="3433E3F8" w14:textId="77777777" w:rsidR="004C6408" w:rsidRPr="00903AF0" w:rsidRDefault="004C6408" w:rsidP="00695C5A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b/>
          <w:color w:val="auto"/>
          <w:sz w:val="24"/>
          <w:szCs w:val="24"/>
        </w:rPr>
        <w:t>T</w:t>
      </w:r>
      <w:r w:rsidRPr="00903AF0">
        <w:rPr>
          <w:rFonts w:eastAsia="Times New Roman"/>
          <w:b/>
          <w:color w:val="auto"/>
          <w:sz w:val="24"/>
          <w:szCs w:val="24"/>
        </w:rPr>
        <w:t>o consider the following applications:</w:t>
      </w:r>
    </w:p>
    <w:p w14:paraId="45BD7C22" w14:textId="77777777" w:rsidR="004C6408" w:rsidRPr="00903AF0" w:rsidRDefault="004C6408" w:rsidP="004C6408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tbl>
      <w:tblPr>
        <w:tblStyle w:val="TableGrid11"/>
        <w:tblW w:w="108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268"/>
        <w:gridCol w:w="2694"/>
        <w:gridCol w:w="5906"/>
      </w:tblGrid>
      <w:tr w:rsidR="00903AF0" w:rsidRPr="00903AF0" w14:paraId="73E94AB8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FF26E" w14:textId="77777777" w:rsidR="008866CD" w:rsidRPr="00903AF0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/>
                <w:noProof/>
                <w:color w:val="auto"/>
                <w:szCs w:val="24"/>
              </w:rPr>
              <w:t>Reference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423C7" w14:textId="77777777" w:rsidR="008866CD" w:rsidRPr="00903AF0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/>
                <w:noProof/>
                <w:color w:val="auto"/>
                <w:szCs w:val="24"/>
              </w:rPr>
              <w:t>Address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D5D82" w14:textId="77777777" w:rsidR="008866CD" w:rsidRPr="00903AF0" w:rsidRDefault="008866CD" w:rsidP="00965ED5">
            <w:pPr>
              <w:spacing w:after="0" w:line="240" w:lineRule="auto"/>
              <w:ind w:left="0" w:firstLine="0"/>
              <w:jc w:val="center"/>
              <w:rPr>
                <w:rFonts w:eastAsiaTheme="minorHAnsi"/>
                <w:b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/>
                <w:noProof/>
                <w:color w:val="auto"/>
                <w:szCs w:val="24"/>
              </w:rPr>
              <w:t>Proposal</w:t>
            </w:r>
          </w:p>
        </w:tc>
      </w:tr>
      <w:tr w:rsidR="00903AF0" w:rsidRPr="00903AF0" w14:paraId="1CF0B498" w14:textId="77777777" w:rsidTr="00CF46B6">
        <w:trPr>
          <w:trHeight w:val="39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24E4" w14:textId="43D373E9" w:rsidR="006D0BCC" w:rsidRPr="00903AF0" w:rsidRDefault="006D0BCC" w:rsidP="006D0BCC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bookmarkStart w:id="2" w:name="_Hlk204099101"/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P0997/25/OUT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B1DD7" w14:textId="221288B7" w:rsidR="006D0BCC" w:rsidRPr="00903AF0" w:rsidRDefault="006D0BCC" w:rsidP="006D0BCC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Land At Perrygrove Road Coleford Gloucestershire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480DF" w14:textId="3C138A81" w:rsidR="006D0BCC" w:rsidRPr="00903AF0" w:rsidRDefault="006D0BCC" w:rsidP="006D0BCC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A hybrid planning application comprising of full planning permission for a drive through restaurant, associated access, parking, landscaping and works. Outline planning permission (all matters reserved 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lastRenderedPageBreak/>
              <w:t>except for access) for a commercial building within use class B2, B8, E(g) ii) and/or E(g) iii).</w:t>
            </w:r>
          </w:p>
        </w:tc>
      </w:tr>
      <w:tr w:rsidR="00903AF0" w:rsidRPr="00903AF0" w14:paraId="3D2BABC4" w14:textId="77777777" w:rsidTr="00692A93">
        <w:trPr>
          <w:trHeight w:val="397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BEBC" w14:textId="281D5F96" w:rsidR="006F1DC0" w:rsidRPr="00903AF0" w:rsidRDefault="00CB50A9" w:rsidP="00915372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noProof/>
                <w:color w:val="auto"/>
                <w:szCs w:val="24"/>
              </w:rPr>
              <w:lastRenderedPageBreak/>
              <w:t>In the previous application for two restaurants on this site, the issue</w:t>
            </w:r>
            <w:r w:rsidR="007C02DA" w:rsidRPr="00903AF0">
              <w:rPr>
                <w:rFonts w:eastAsiaTheme="minorHAnsi"/>
                <w:noProof/>
                <w:color w:val="auto"/>
                <w:szCs w:val="24"/>
              </w:rPr>
              <w:t xml:space="preserve"> of Tufthorn being outside the town centre meant that a sequential test was required and at appeal it was considered inadequate such that the appeal was dismissed. </w:t>
            </w:r>
          </w:p>
          <w:p w14:paraId="43D35279" w14:textId="77777777" w:rsidR="00101BBA" w:rsidRPr="00903AF0" w:rsidRDefault="00101BBA" w:rsidP="00915372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  <w:p w14:paraId="691ED7E1" w14:textId="77777777" w:rsidR="00A40D7D" w:rsidRPr="00903AF0" w:rsidRDefault="00101BBA" w:rsidP="00A40D7D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Theme="minorHAnsi"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noProof/>
                <w:color w:val="auto"/>
                <w:szCs w:val="24"/>
              </w:rPr>
              <w:t xml:space="preserve">We believe a potential site in the town centre, outside the Conservation area, </w:t>
            </w:r>
            <w:r w:rsidR="00BF26E2" w:rsidRPr="00903AF0">
              <w:rPr>
                <w:rFonts w:eastAsiaTheme="minorHAnsi"/>
                <w:noProof/>
                <w:color w:val="auto"/>
                <w:szCs w:val="24"/>
              </w:rPr>
              <w:t>which may be suitable</w:t>
            </w:r>
            <w:r w:rsidR="00ED716D" w:rsidRPr="00903AF0">
              <w:rPr>
                <w:rFonts w:eastAsiaTheme="minorHAnsi"/>
                <w:noProof/>
                <w:color w:val="auto"/>
                <w:szCs w:val="24"/>
              </w:rPr>
              <w:t xml:space="preserve">, have appropriate access and compatible uses </w:t>
            </w:r>
            <w:r w:rsidR="00BF26E2" w:rsidRPr="00903AF0">
              <w:rPr>
                <w:rFonts w:eastAsiaTheme="minorHAnsi"/>
                <w:noProof/>
                <w:color w:val="auto"/>
                <w:szCs w:val="24"/>
              </w:rPr>
              <w:t xml:space="preserve">and available shortly needs consideration. This would comply with NPPF </w:t>
            </w:r>
            <w:r w:rsidR="00ED716D" w:rsidRPr="00903AF0">
              <w:rPr>
                <w:rFonts w:eastAsiaTheme="minorHAnsi"/>
                <w:noProof/>
                <w:color w:val="auto"/>
                <w:szCs w:val="24"/>
              </w:rPr>
              <w:t xml:space="preserve">town centre designation for the restaurant. </w:t>
            </w:r>
            <w:r w:rsidR="00A40D7D" w:rsidRPr="00903AF0">
              <w:rPr>
                <w:rFonts w:eastAsiaTheme="minorHAnsi"/>
                <w:noProof/>
                <w:color w:val="auto"/>
                <w:szCs w:val="24"/>
              </w:rPr>
              <w:t>This alternative site should therefore be properly investigated before any development outside the town centre boundary is considered acceptable.</w:t>
            </w:r>
          </w:p>
          <w:p w14:paraId="03713A46" w14:textId="5F4CD4E3" w:rsidR="00101BBA" w:rsidRPr="00903AF0" w:rsidRDefault="00101BBA" w:rsidP="00A40D7D">
            <w:pPr>
              <w:pStyle w:val="ListParagraph"/>
              <w:spacing w:after="0" w:line="240" w:lineRule="auto"/>
              <w:ind w:firstLine="0"/>
              <w:rPr>
                <w:rFonts w:eastAsiaTheme="minorHAnsi"/>
                <w:noProof/>
                <w:color w:val="auto"/>
                <w:szCs w:val="24"/>
              </w:rPr>
            </w:pPr>
          </w:p>
          <w:p w14:paraId="1F286713" w14:textId="7E166F92" w:rsidR="002E6364" w:rsidRPr="00903AF0" w:rsidRDefault="002E6364" w:rsidP="002E6364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Theme="minorHAnsi"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noProof/>
                <w:color w:val="auto"/>
                <w:szCs w:val="24"/>
              </w:rPr>
              <w:t xml:space="preserve">Travel </w:t>
            </w:r>
            <w:r w:rsidR="00B55E65" w:rsidRPr="00903AF0">
              <w:rPr>
                <w:rFonts w:eastAsiaTheme="minorHAnsi"/>
                <w:noProof/>
                <w:color w:val="auto"/>
                <w:szCs w:val="24"/>
              </w:rPr>
              <w:t>t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t xml:space="preserve">ime </w:t>
            </w:r>
            <w:r w:rsidR="00A40FEA" w:rsidRPr="00903AF0">
              <w:rPr>
                <w:rFonts w:eastAsiaTheme="minorHAnsi"/>
                <w:noProof/>
                <w:color w:val="auto"/>
                <w:szCs w:val="24"/>
              </w:rPr>
              <w:t>j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t xml:space="preserve">ustification </w:t>
            </w:r>
            <w:r w:rsidR="00A40FEA" w:rsidRPr="00903AF0">
              <w:rPr>
                <w:rFonts w:eastAsiaTheme="minorHAnsi"/>
                <w:noProof/>
                <w:color w:val="auto"/>
                <w:szCs w:val="24"/>
              </w:rPr>
              <w:t xml:space="preserve">for Coleford as prime </w:t>
            </w:r>
            <w:r w:rsidR="00B55E65" w:rsidRPr="00903AF0">
              <w:rPr>
                <w:rFonts w:eastAsiaTheme="minorHAnsi"/>
                <w:noProof/>
                <w:color w:val="auto"/>
                <w:szCs w:val="24"/>
              </w:rPr>
              <w:t xml:space="preserve">location esentially </w:t>
            </w:r>
            <w:r w:rsidR="009E487A" w:rsidRPr="00903AF0">
              <w:rPr>
                <w:rFonts w:eastAsiaTheme="minorHAnsi"/>
                <w:noProof/>
                <w:color w:val="auto"/>
                <w:szCs w:val="24"/>
              </w:rPr>
              <w:t>focusses around the inclusion of Monmouth</w:t>
            </w:r>
            <w:r w:rsidR="005C3DEE" w:rsidRPr="00903AF0">
              <w:rPr>
                <w:rFonts w:eastAsiaTheme="minorHAnsi"/>
                <w:noProof/>
                <w:color w:val="auto"/>
                <w:szCs w:val="24"/>
              </w:rPr>
              <w:t xml:space="preserve"> in the customer base. 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t xml:space="preserve">If a 15 minute travel time catchment is applied from both Ross KFC and Monmouth services, Monmouth would already fall within that range, making its inclusion in the Coleford catchment irrelevant. </w:t>
            </w:r>
          </w:p>
          <w:p w14:paraId="6C070191" w14:textId="77777777" w:rsidR="002E6364" w:rsidRPr="00903AF0" w:rsidRDefault="002E6364" w:rsidP="002E6364">
            <w:pPr>
              <w:pStyle w:val="ListParagraph"/>
              <w:spacing w:after="0"/>
              <w:ind w:firstLine="0"/>
              <w:rPr>
                <w:rFonts w:eastAsiaTheme="minorHAnsi"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noProof/>
                <w:color w:val="auto"/>
                <w:szCs w:val="24"/>
              </w:rPr>
              <w:t>Cinderford is more centrally located with major road links to Gloucester and surrounding areas.</w:t>
            </w:r>
          </w:p>
          <w:p w14:paraId="5D987DD4" w14:textId="77777777" w:rsidR="009767BD" w:rsidRPr="00903AF0" w:rsidRDefault="009767BD" w:rsidP="00C32F72">
            <w:pPr>
              <w:spacing w:after="0" w:line="240" w:lineRule="auto"/>
              <w:ind w:left="0" w:firstLine="0"/>
              <w:rPr>
                <w:rFonts w:eastAsiaTheme="minorHAnsi"/>
                <w:noProof/>
                <w:color w:val="auto"/>
                <w:szCs w:val="24"/>
              </w:rPr>
            </w:pPr>
          </w:p>
          <w:p w14:paraId="5288A009" w14:textId="5E36BA5C" w:rsidR="00C65AA8" w:rsidRPr="00903AF0" w:rsidRDefault="006F1DC0" w:rsidP="00B55E65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Theme="minorHAnsi"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noProof/>
                <w:color w:val="auto"/>
                <w:szCs w:val="24"/>
              </w:rPr>
              <w:t>Relationship to Adjacent Industrial Site</w:t>
            </w:r>
            <w:r w:rsidR="00C32F72" w:rsidRPr="00903AF0">
              <w:rPr>
                <w:rFonts w:eastAsiaTheme="minorHAnsi"/>
                <w:noProof/>
                <w:color w:val="auto"/>
                <w:szCs w:val="24"/>
              </w:rPr>
              <w:t xml:space="preserve"> and access: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br/>
              <w:t>The proximity of the proposed restaurant to the existing industrial site raises concerns regarding access and movement</w:t>
            </w:r>
            <w:r w:rsidR="00C32F72" w:rsidRPr="00903AF0">
              <w:rPr>
                <w:rFonts w:eastAsiaTheme="minorHAnsi"/>
                <w:noProof/>
                <w:color w:val="auto"/>
                <w:szCs w:val="24"/>
              </w:rPr>
              <w:t xml:space="preserve"> for the industrial units. 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t xml:space="preserve">The layout would </w:t>
            </w:r>
            <w:r w:rsidR="00C32F72" w:rsidRPr="00903AF0">
              <w:rPr>
                <w:rFonts w:eastAsiaTheme="minorHAnsi"/>
                <w:noProof/>
                <w:color w:val="auto"/>
                <w:szCs w:val="24"/>
              </w:rPr>
              <w:t xml:space="preserve">be 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t>likely</w:t>
            </w:r>
            <w:r w:rsidR="00C32F72" w:rsidRPr="00903AF0">
              <w:rPr>
                <w:rFonts w:eastAsiaTheme="minorHAnsi"/>
                <w:noProof/>
                <w:color w:val="auto"/>
                <w:szCs w:val="24"/>
              </w:rPr>
              <w:t xml:space="preserve"> to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t xml:space="preserve"> restrict the type of industrial use that could operate effectively on the site due to limited manoeuvrability for large vehicles within the</w:t>
            </w:r>
            <w:r w:rsidR="00531D35" w:rsidRPr="00903AF0">
              <w:rPr>
                <w:rFonts w:eastAsiaTheme="minorHAnsi"/>
                <w:noProof/>
                <w:color w:val="auto"/>
                <w:szCs w:val="24"/>
              </w:rPr>
              <w:t xml:space="preserve"> designated</w:t>
            </w:r>
            <w:r w:rsidR="00C65AA8" w:rsidRPr="00903AF0">
              <w:rPr>
                <w:rFonts w:eastAsiaTheme="minorHAnsi"/>
                <w:noProof/>
                <w:color w:val="auto"/>
                <w:szCs w:val="24"/>
              </w:rPr>
              <w:t xml:space="preserve"> 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t>internal road network.</w:t>
            </w:r>
            <w:r w:rsidR="00531D35" w:rsidRPr="00903AF0">
              <w:rPr>
                <w:rFonts w:eastAsiaTheme="minorHAnsi"/>
                <w:noProof/>
                <w:color w:val="auto"/>
                <w:szCs w:val="24"/>
              </w:rPr>
              <w:t xml:space="preserve"> Clear movement diagrams illustrating vehicular flow throughout the site are required: commercial vehicle turning circles to the south of the site are not shown on the submitted plans.</w:t>
            </w:r>
          </w:p>
          <w:p w14:paraId="091D1E66" w14:textId="77777777" w:rsidR="00D44B27" w:rsidRPr="00903AF0" w:rsidRDefault="00D44B27" w:rsidP="00816596">
            <w:pPr>
              <w:pStyle w:val="ListParagraph"/>
              <w:spacing w:after="0"/>
              <w:ind w:firstLine="0"/>
              <w:rPr>
                <w:rFonts w:eastAsiaTheme="minorHAnsi"/>
                <w:noProof/>
                <w:color w:val="auto"/>
                <w:szCs w:val="24"/>
              </w:rPr>
            </w:pPr>
          </w:p>
          <w:p w14:paraId="57769E38" w14:textId="164E19EC" w:rsidR="006F1DC0" w:rsidRPr="00903AF0" w:rsidRDefault="006F1DC0" w:rsidP="002E6364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Theme="minorHAnsi"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noProof/>
                <w:color w:val="auto"/>
                <w:szCs w:val="24"/>
              </w:rPr>
              <w:t>Advertising Structure and Ecology: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br/>
              <w:t>The lack of detail regarding the proposed 10m high advertising pole is concerning, particularly in relation to potential light spill and its impact on bats and local ecology.</w:t>
            </w:r>
          </w:p>
          <w:p w14:paraId="4ECC8D4A" w14:textId="77777777" w:rsidR="00866BC0" w:rsidRPr="00903AF0" w:rsidRDefault="00866BC0" w:rsidP="00866BC0">
            <w:pPr>
              <w:pStyle w:val="ListParagraph"/>
              <w:spacing w:after="0"/>
              <w:ind w:firstLine="0"/>
              <w:rPr>
                <w:rFonts w:eastAsiaTheme="minorHAnsi"/>
                <w:noProof/>
                <w:color w:val="auto"/>
                <w:szCs w:val="24"/>
              </w:rPr>
            </w:pPr>
          </w:p>
          <w:p w14:paraId="3947868A" w14:textId="4EEA66EB" w:rsidR="006F1DC0" w:rsidRPr="00903AF0" w:rsidRDefault="006F1DC0" w:rsidP="002E6364">
            <w:pPr>
              <w:pStyle w:val="ListParagraph"/>
              <w:numPr>
                <w:ilvl w:val="0"/>
                <w:numId w:val="18"/>
              </w:numPr>
              <w:spacing w:after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noProof/>
                <w:color w:val="auto"/>
                <w:szCs w:val="24"/>
              </w:rPr>
              <w:t>Odour Control: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br/>
            </w:r>
            <w:r w:rsidR="004C451C" w:rsidRPr="00903AF0">
              <w:rPr>
                <w:rFonts w:eastAsiaTheme="minorHAnsi"/>
                <w:noProof/>
                <w:color w:val="auto"/>
                <w:szCs w:val="24"/>
              </w:rPr>
              <w:t>O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t xml:space="preserve">dour control measures within </w:t>
            </w:r>
            <w:r w:rsidR="00465F04" w:rsidRPr="00903AF0">
              <w:rPr>
                <w:rFonts w:eastAsiaTheme="minorHAnsi"/>
                <w:noProof/>
                <w:color w:val="auto"/>
                <w:szCs w:val="24"/>
              </w:rPr>
              <w:t xml:space="preserve">would need to be incorporated within </w:t>
            </w:r>
            <w:r w:rsidRPr="00903AF0">
              <w:rPr>
                <w:rFonts w:eastAsiaTheme="minorHAnsi"/>
                <w:noProof/>
                <w:color w:val="auto"/>
                <w:szCs w:val="24"/>
              </w:rPr>
              <w:t>the design, to ensure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compliance with environmental standards.</w:t>
            </w:r>
          </w:p>
          <w:p w14:paraId="545CCA85" w14:textId="77777777" w:rsidR="006F1DC0" w:rsidRPr="00903AF0" w:rsidRDefault="006F1DC0" w:rsidP="00632561">
            <w:pPr>
              <w:pStyle w:val="ListParagraph"/>
              <w:spacing w:after="0" w:line="240" w:lineRule="auto"/>
              <w:ind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  <w:p w14:paraId="0721F7CA" w14:textId="060A2382" w:rsidR="00410E4C" w:rsidRPr="00903AF0" w:rsidRDefault="00410E4C" w:rsidP="006D0BCC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</w:tc>
      </w:tr>
      <w:tr w:rsidR="00903AF0" w:rsidRPr="00903AF0" w14:paraId="266745F4" w14:textId="77777777" w:rsidTr="00B039F6">
        <w:trPr>
          <w:trHeight w:val="52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DBADB" w14:textId="7F12BA2F" w:rsidR="00A36F86" w:rsidRPr="00903AF0" w:rsidRDefault="00A36F86" w:rsidP="006D0BCC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P0434/25/OUT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621D" w14:textId="23A1217D" w:rsidR="00A36F86" w:rsidRPr="00903AF0" w:rsidRDefault="00A36F86" w:rsidP="00A36F8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Land Off Poolway Road, Broadwell</w:t>
            </w:r>
          </w:p>
        </w:tc>
        <w:tc>
          <w:tcPr>
            <w:tcW w:w="5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2060" w14:textId="0CB4EF00" w:rsidR="00A36F86" w:rsidRPr="00903AF0" w:rsidRDefault="00A36F86" w:rsidP="00A36F8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EE0000"/>
                <w:szCs w:val="24"/>
              </w:rPr>
              <w:t xml:space="preserve">REVISED: 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Outline application for the erection of up to 50 dwellings (40% will be affordable</w:t>
            </w:r>
          </w:p>
          <w:p w14:paraId="1E3D07F7" w14:textId="6CC2F0B8" w:rsidR="00A36F86" w:rsidRPr="00903AF0" w:rsidRDefault="00A36F86" w:rsidP="00A36F8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housing) and associated engineering works.</w:t>
            </w:r>
          </w:p>
        </w:tc>
      </w:tr>
      <w:tr w:rsidR="00903AF0" w:rsidRPr="00903AF0" w14:paraId="24A61D0D" w14:textId="77777777" w:rsidTr="0075421C">
        <w:trPr>
          <w:trHeight w:val="522"/>
        </w:trPr>
        <w:tc>
          <w:tcPr>
            <w:tcW w:w="108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F54C" w14:textId="7455DC4A" w:rsidR="008454E6" w:rsidRPr="00903AF0" w:rsidRDefault="008454E6" w:rsidP="008454E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The Coleford Neighbourhood Development Plan (CNDP) </w:t>
            </w:r>
            <w:r w:rsidR="00B35075" w:rsidRPr="00903AF0">
              <w:rPr>
                <w:rFonts w:eastAsiaTheme="minorHAnsi"/>
                <w:bCs/>
                <w:noProof/>
                <w:color w:val="auto"/>
                <w:szCs w:val="24"/>
              </w:rPr>
              <w:t>r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eview is currently underway, </w:t>
            </w:r>
            <w:r w:rsidR="00E30D1A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with 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housing allocations</w:t>
            </w:r>
            <w:r w:rsidR="0016289D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under discussion by the Forest of Dean District Council</w:t>
            </w:r>
            <w:r w:rsidR="00E30D1A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</w:t>
            </w:r>
            <w:r w:rsidR="0044744A" w:rsidRPr="00903AF0">
              <w:rPr>
                <w:rFonts w:eastAsiaTheme="minorHAnsi"/>
                <w:bCs/>
                <w:noProof/>
                <w:color w:val="auto"/>
                <w:szCs w:val="24"/>
              </w:rPr>
              <w:t>and the Green Ring</w:t>
            </w:r>
            <w:r w:rsidR="00162DC7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(CNE2)</w:t>
            </w:r>
            <w:r w:rsidR="008B0EE5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</w:t>
            </w:r>
            <w:r w:rsidR="0016289D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policy </w:t>
            </w:r>
            <w:r w:rsidR="00AE25C5" w:rsidRPr="00903AF0">
              <w:rPr>
                <w:rFonts w:eastAsiaTheme="minorHAnsi"/>
                <w:bCs/>
                <w:noProof/>
                <w:color w:val="auto"/>
                <w:szCs w:val="24"/>
              </w:rPr>
              <w:t>still to go out for</w:t>
            </w:r>
            <w:r w:rsidR="00DA635F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consultation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. This application is therefore considered premature.</w:t>
            </w:r>
          </w:p>
          <w:p w14:paraId="4458F5B0" w14:textId="77777777" w:rsidR="00DA635F" w:rsidRPr="00903AF0" w:rsidRDefault="00DA635F" w:rsidP="008454E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  <w:p w14:paraId="6C8596DE" w14:textId="4240CE03" w:rsidR="00DA635F" w:rsidRPr="00903AF0" w:rsidRDefault="008454E6" w:rsidP="008454E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The relationship between the site</w:t>
            </w:r>
            <w:r w:rsidR="00AE25C5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, 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the adjacent football club </w:t>
            </w:r>
            <w:r w:rsidR="0044628B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and the edge of settlement 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has not been </w:t>
            </w:r>
            <w:r w:rsidR="0044628B" w:rsidRPr="00903AF0">
              <w:rPr>
                <w:rFonts w:eastAsiaTheme="minorHAnsi"/>
                <w:bCs/>
                <w:noProof/>
                <w:color w:val="auto"/>
                <w:szCs w:val="24"/>
              </w:rPr>
              <w:t>fully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considered.</w:t>
            </w:r>
            <w:r w:rsidR="0044628B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It could be that </w:t>
            </w:r>
            <w:r w:rsidR="00E023E9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a softer edge to the Green Ring could be achieved </w:t>
            </w:r>
            <w:r w:rsidR="00FB5EDE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through some change of postion in discussion with Boradwell AFC. </w:t>
            </w:r>
          </w:p>
          <w:p w14:paraId="78554DD3" w14:textId="24C24361" w:rsidR="008602E4" w:rsidRPr="00903AF0" w:rsidRDefault="008454E6" w:rsidP="00E65850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br/>
            </w:r>
            <w:r w:rsidR="008778D8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We share </w:t>
            </w:r>
            <w:r w:rsidR="00DA635F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GCC 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Highways concerns</w:t>
            </w:r>
            <w:r w:rsidR="008778D8" w:rsidRPr="00903AF0">
              <w:rPr>
                <w:rFonts w:eastAsiaTheme="minorHAnsi"/>
                <w:bCs/>
                <w:noProof/>
                <w:color w:val="auto"/>
                <w:szCs w:val="24"/>
              </w:rPr>
              <w:t>,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including </w:t>
            </w:r>
            <w:r w:rsidR="008778D8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where 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surface water</w:t>
            </w:r>
            <w:r w:rsidR="008778D8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would go and we note </w:t>
            </w:r>
            <w:r w:rsidR="00A437C1" w:rsidRPr="00903AF0">
              <w:rPr>
                <w:rFonts w:eastAsiaTheme="minorHAnsi"/>
                <w:bCs/>
                <w:noProof/>
                <w:color w:val="auto"/>
                <w:szCs w:val="24"/>
              </w:rPr>
              <w:t>their refusal re.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drainage connection</w:t>
            </w:r>
            <w:r w:rsidR="00A437C1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. Their </w:t>
            </w:r>
            <w:r w:rsidR="00FF08C7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queries over 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traffic data</w:t>
            </w:r>
            <w:r w:rsidR="00A437C1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are real and need to be addressed given the concern</w:t>
            </w:r>
            <w:r w:rsidR="00745D99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s at a known high risk juntion. </w:t>
            </w:r>
          </w:p>
          <w:p w14:paraId="14E434F9" w14:textId="77777777" w:rsidR="00BA7FDA" w:rsidRPr="00903AF0" w:rsidRDefault="008602E4" w:rsidP="008454E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lastRenderedPageBreak/>
              <w:t>T</w:t>
            </w:r>
            <w:r w:rsidR="00E65850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he average speeds at a difficult bend approching </w:t>
            </w:r>
            <w:r w:rsidR="00745D99" w:rsidRPr="00903AF0">
              <w:rPr>
                <w:rFonts w:eastAsiaTheme="minorHAnsi"/>
                <w:bCs/>
                <w:noProof/>
                <w:color w:val="auto"/>
                <w:szCs w:val="24"/>
              </w:rPr>
              <w:t>that juntion ha</w:t>
            </w:r>
            <w:r w:rsidR="00953252" w:rsidRPr="00903AF0">
              <w:rPr>
                <w:rFonts w:eastAsiaTheme="minorHAnsi"/>
                <w:bCs/>
                <w:noProof/>
                <w:color w:val="auto"/>
                <w:szCs w:val="24"/>
              </w:rPr>
              <w:t>ve not</w:t>
            </w:r>
            <w:r w:rsidR="00E65850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</w:t>
            </w:r>
            <w:r w:rsidR="00CC2C4D" w:rsidRPr="00903AF0">
              <w:rPr>
                <w:rFonts w:eastAsiaTheme="minorHAnsi"/>
                <w:bCs/>
                <w:noProof/>
                <w:color w:val="auto"/>
                <w:szCs w:val="24"/>
              </w:rPr>
              <w:t>be</w:t>
            </w:r>
            <w:r w:rsidR="004029DC" w:rsidRPr="00903AF0">
              <w:rPr>
                <w:rFonts w:eastAsiaTheme="minorHAnsi"/>
                <w:bCs/>
                <w:noProof/>
                <w:color w:val="auto"/>
                <w:szCs w:val="24"/>
              </w:rPr>
              <w:t>en</w:t>
            </w:r>
            <w:r w:rsidR="00CC2C4D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</w:t>
            </w:r>
            <w:r w:rsidR="00E65850" w:rsidRPr="00903AF0">
              <w:rPr>
                <w:rFonts w:eastAsiaTheme="minorHAnsi"/>
                <w:bCs/>
                <w:noProof/>
                <w:color w:val="auto"/>
                <w:szCs w:val="24"/>
              </w:rPr>
              <w:t>taken into consideration</w:t>
            </w:r>
            <w:r w:rsidR="004029DC" w:rsidRPr="00903AF0">
              <w:rPr>
                <w:rFonts w:eastAsiaTheme="minorHAnsi"/>
                <w:bCs/>
                <w:noProof/>
                <w:color w:val="auto"/>
                <w:szCs w:val="24"/>
              </w:rPr>
              <w:t>,</w:t>
            </w:r>
            <w:r w:rsidR="00E65850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</w:t>
            </w:r>
            <w:r w:rsidR="004029DC" w:rsidRPr="00903AF0">
              <w:rPr>
                <w:rFonts w:eastAsiaTheme="minorHAnsi"/>
                <w:bCs/>
                <w:noProof/>
                <w:color w:val="auto"/>
                <w:szCs w:val="24"/>
              </w:rPr>
              <w:t>including with the t</w:t>
            </w:r>
            <w:r w:rsidR="008454E6" w:rsidRPr="00903AF0">
              <w:rPr>
                <w:rFonts w:eastAsiaTheme="minorHAnsi"/>
                <w:bCs/>
                <w:noProof/>
                <w:color w:val="auto"/>
                <w:szCs w:val="24"/>
              </w:rPr>
              <w:t>he duplication of proposed crossing points on Poolway Road</w:t>
            </w:r>
            <w:r w:rsidR="004029DC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. </w:t>
            </w:r>
            <w:r w:rsidR="00F8120F" w:rsidRPr="00903AF0">
              <w:rPr>
                <w:rFonts w:eastAsiaTheme="minorHAnsi"/>
                <w:bCs/>
                <w:noProof/>
                <w:color w:val="auto"/>
                <w:szCs w:val="24"/>
              </w:rPr>
              <w:t>This needs</w:t>
            </w:r>
            <w:r w:rsidR="00021D6D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clarification before </w:t>
            </w:r>
            <w:r w:rsidR="00C4620C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we can make a justified comment. </w:t>
            </w:r>
          </w:p>
          <w:p w14:paraId="0ACB5215" w14:textId="6AB76F95" w:rsidR="008454E6" w:rsidRPr="00903AF0" w:rsidRDefault="00BA7FDA" w:rsidP="008454E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P</w:t>
            </w:r>
            <w:r w:rsidR="00267342" w:rsidRPr="00903AF0">
              <w:rPr>
                <w:rFonts w:eastAsiaTheme="minorHAnsi"/>
                <w:bCs/>
                <w:noProof/>
                <w:color w:val="auto"/>
                <w:szCs w:val="24"/>
              </w:rPr>
              <w:t>edestrian access to the rear of the site into Queensway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would give a safer route</w:t>
            </w:r>
            <w:r w:rsidR="00FD54DC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, </w:t>
            </w:r>
            <w:r w:rsidR="00267342" w:rsidRPr="00903AF0">
              <w:rPr>
                <w:rFonts w:eastAsiaTheme="minorHAnsi"/>
                <w:bCs/>
                <w:noProof/>
                <w:color w:val="auto"/>
                <w:szCs w:val="24"/>
              </w:rPr>
              <w:t>away from Broadwell Bridge, particularly for school children going to Coalway school.</w:t>
            </w:r>
          </w:p>
          <w:p w14:paraId="77B3ECED" w14:textId="77777777" w:rsidR="003A4DDC" w:rsidRPr="00903AF0" w:rsidRDefault="003A4DDC" w:rsidP="008454E6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</w:p>
          <w:p w14:paraId="3D9C96D6" w14:textId="77777777" w:rsidR="005C5832" w:rsidRPr="00903AF0" w:rsidRDefault="008454E6" w:rsidP="002C475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No reference has been made to the area’s landscape character as </w:t>
            </w:r>
            <w:r w:rsidR="00267342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mentioned by the National Landscape comment, nor as 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defined in </w:t>
            </w:r>
            <w:r w:rsidR="00510A21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the Green Ring 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>policy</w:t>
            </w:r>
            <w:r w:rsidR="00510A21" w:rsidRPr="00903AF0">
              <w:rPr>
                <w:rFonts w:eastAsiaTheme="minorHAnsi"/>
                <w:bCs/>
                <w:noProof/>
                <w:color w:val="auto"/>
                <w:szCs w:val="24"/>
              </w:rPr>
              <w:t>,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CNE2</w:t>
            </w:r>
            <w:r w:rsidR="00267342" w:rsidRPr="00903AF0">
              <w:rPr>
                <w:rFonts w:eastAsiaTheme="minorHAnsi"/>
                <w:bCs/>
                <w:noProof/>
                <w:color w:val="auto"/>
                <w:szCs w:val="24"/>
              </w:rPr>
              <w:t>.</w:t>
            </w: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 </w:t>
            </w:r>
          </w:p>
          <w:p w14:paraId="79D96935" w14:textId="60DADB21" w:rsidR="00FD54DC" w:rsidRPr="00903AF0" w:rsidRDefault="00FD54DC" w:rsidP="002C4751">
            <w:pPr>
              <w:spacing w:after="0" w:line="240" w:lineRule="auto"/>
              <w:ind w:left="0" w:firstLine="0"/>
              <w:rPr>
                <w:rFonts w:eastAsiaTheme="minorHAnsi"/>
                <w:bCs/>
                <w:noProof/>
                <w:color w:val="auto"/>
                <w:szCs w:val="24"/>
              </w:rPr>
            </w:pPr>
            <w:r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This is an area of landscape value and the skyline </w:t>
            </w:r>
            <w:r w:rsidR="00230DC4" w:rsidRPr="00903AF0">
              <w:rPr>
                <w:rFonts w:eastAsiaTheme="minorHAnsi"/>
                <w:bCs/>
                <w:noProof/>
                <w:color w:val="auto"/>
                <w:szCs w:val="24"/>
              </w:rPr>
              <w:t xml:space="preserve">must be respected. </w:t>
            </w:r>
          </w:p>
        </w:tc>
      </w:tr>
      <w:bookmarkEnd w:id="2"/>
    </w:tbl>
    <w:p w14:paraId="1621BD47" w14:textId="77777777" w:rsidR="008131C5" w:rsidRPr="00903AF0" w:rsidRDefault="008131C5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C4A24C5" w14:textId="68C62FB9" w:rsidR="00680054" w:rsidRPr="00903AF0" w:rsidRDefault="008131C5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  <w:r w:rsidRPr="00903AF0">
        <w:rPr>
          <w:bCs/>
          <w:color w:val="auto"/>
          <w:sz w:val="24"/>
          <w:szCs w:val="24"/>
        </w:rPr>
        <w:t>Cllr C Elsmore left the meeting at 12:07</w:t>
      </w:r>
    </w:p>
    <w:p w14:paraId="29E07EE3" w14:textId="77777777" w:rsidR="008131C5" w:rsidRPr="00903AF0" w:rsidRDefault="008131C5" w:rsidP="00414989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</w:p>
    <w:p w14:paraId="233F783A" w14:textId="21FB7E26" w:rsidR="003809DC" w:rsidRPr="00903AF0" w:rsidRDefault="00774B7A" w:rsidP="00513C7E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  <w:r w:rsidRPr="00903AF0">
        <w:rPr>
          <w:b/>
          <w:color w:val="auto"/>
          <w:sz w:val="24"/>
          <w:szCs w:val="24"/>
        </w:rPr>
        <w:t xml:space="preserve">To </w:t>
      </w:r>
      <w:r w:rsidR="006666FA" w:rsidRPr="00903AF0">
        <w:rPr>
          <w:b/>
          <w:color w:val="auto"/>
          <w:sz w:val="24"/>
          <w:szCs w:val="24"/>
        </w:rPr>
        <w:t>n</w:t>
      </w:r>
      <w:r w:rsidR="005B5AE9" w:rsidRPr="00903AF0">
        <w:rPr>
          <w:b/>
          <w:color w:val="auto"/>
          <w:sz w:val="24"/>
          <w:szCs w:val="24"/>
        </w:rPr>
        <w:t>ote recent planning decisions</w:t>
      </w:r>
      <w:r w:rsidR="006666FA" w:rsidRPr="00903AF0">
        <w:rPr>
          <w:b/>
          <w:color w:val="auto"/>
          <w:sz w:val="24"/>
          <w:szCs w:val="24"/>
        </w:rPr>
        <w:t xml:space="preserve"> and </w:t>
      </w:r>
      <w:r w:rsidR="003809DC" w:rsidRPr="00903AF0">
        <w:rPr>
          <w:b/>
          <w:color w:val="auto"/>
          <w:sz w:val="24"/>
          <w:szCs w:val="24"/>
        </w:rPr>
        <w:t xml:space="preserve">appeals, and </w:t>
      </w:r>
      <w:r w:rsidR="00BB064B" w:rsidRPr="00903AF0">
        <w:rPr>
          <w:b/>
          <w:color w:val="auto"/>
          <w:sz w:val="24"/>
          <w:szCs w:val="24"/>
        </w:rPr>
        <w:t>c</w:t>
      </w:r>
      <w:r w:rsidR="006666FA" w:rsidRPr="00903AF0">
        <w:rPr>
          <w:b/>
          <w:color w:val="auto"/>
          <w:sz w:val="24"/>
          <w:szCs w:val="24"/>
        </w:rPr>
        <w:t>omment as necessary</w:t>
      </w:r>
    </w:p>
    <w:p w14:paraId="252A85BE" w14:textId="77777777" w:rsidR="00613CDE" w:rsidRPr="00903AF0" w:rsidRDefault="00613CDE" w:rsidP="004634F1">
      <w:pPr>
        <w:autoSpaceDE w:val="0"/>
        <w:autoSpaceDN w:val="0"/>
        <w:spacing w:after="0" w:line="240" w:lineRule="auto"/>
        <w:rPr>
          <w:bCs/>
          <w:color w:val="auto"/>
          <w:sz w:val="24"/>
          <w:szCs w:val="24"/>
        </w:rPr>
      </w:pPr>
    </w:p>
    <w:p w14:paraId="65E77289" w14:textId="5B010045" w:rsidR="008B7277" w:rsidRPr="00903AF0" w:rsidRDefault="008B7277" w:rsidP="00123B41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ind w:left="1080"/>
        <w:rPr>
          <w:b/>
          <w:color w:val="auto"/>
          <w:sz w:val="24"/>
          <w:szCs w:val="24"/>
        </w:rPr>
      </w:pPr>
      <w:r w:rsidRPr="00903AF0">
        <w:rPr>
          <w:b/>
          <w:color w:val="auto"/>
          <w:sz w:val="24"/>
          <w:szCs w:val="24"/>
        </w:rPr>
        <w:t xml:space="preserve">Decisions: </w:t>
      </w:r>
    </w:p>
    <w:p w14:paraId="5C56C231" w14:textId="77777777" w:rsidR="00890171" w:rsidRPr="00903AF0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 w:rsidRPr="00903AF0">
        <w:rPr>
          <w:bCs/>
          <w:color w:val="auto"/>
          <w:sz w:val="24"/>
          <w:szCs w:val="24"/>
        </w:rPr>
        <w:t>Discharge of Conditions 14 (land contamination assessment) and 15 (land contamination remediation works) relating to planning permission P2100/21/FUL</w:t>
      </w:r>
    </w:p>
    <w:p w14:paraId="0764AC3E" w14:textId="77777777" w:rsidR="00890171" w:rsidRPr="00903AF0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 w:rsidRPr="00903AF0">
        <w:rPr>
          <w:bCs/>
          <w:color w:val="auto"/>
          <w:sz w:val="24"/>
          <w:szCs w:val="24"/>
        </w:rPr>
        <w:t>Show more description</w:t>
      </w:r>
    </w:p>
    <w:p w14:paraId="2C26B3C4" w14:textId="6B17462B" w:rsidR="00890171" w:rsidRPr="00903AF0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/>
          <w:color w:val="auto"/>
          <w:sz w:val="24"/>
          <w:szCs w:val="24"/>
        </w:rPr>
      </w:pPr>
      <w:r w:rsidRPr="00903AF0">
        <w:rPr>
          <w:b/>
          <w:color w:val="auto"/>
          <w:sz w:val="24"/>
          <w:szCs w:val="24"/>
        </w:rPr>
        <w:t>Land At Ellwood Road Milkwall Ellwood Road Coleford Milkwall GL16 8PZ</w:t>
      </w:r>
    </w:p>
    <w:p w14:paraId="63CB376C" w14:textId="77777777" w:rsidR="00890171" w:rsidRPr="00903AF0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 w:rsidRPr="00903AF0">
        <w:rPr>
          <w:bCs/>
          <w:color w:val="auto"/>
          <w:sz w:val="24"/>
          <w:szCs w:val="24"/>
        </w:rPr>
        <w:t xml:space="preserve">Ref. No: P1050/25/DISCON | Received: Fri 22 Aug 2025 | Validated: Fri 22 Aug 2025 | </w:t>
      </w:r>
      <w:r w:rsidRPr="00903AF0">
        <w:rPr>
          <w:b/>
          <w:color w:val="auto"/>
          <w:sz w:val="24"/>
          <w:szCs w:val="24"/>
        </w:rPr>
        <w:t>Status: Consent</w:t>
      </w:r>
    </w:p>
    <w:p w14:paraId="061A268B" w14:textId="77777777" w:rsidR="00890171" w:rsidRPr="00903AF0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</w:p>
    <w:p w14:paraId="34456316" w14:textId="77777777" w:rsidR="00890171" w:rsidRPr="00903AF0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 w:rsidRPr="00903AF0">
        <w:rPr>
          <w:bCs/>
          <w:color w:val="auto"/>
          <w:sz w:val="24"/>
          <w:szCs w:val="24"/>
        </w:rPr>
        <w:t>Proposed side and rear extension, replacement porch and extended dormer windows</w:t>
      </w:r>
    </w:p>
    <w:p w14:paraId="74A7453E" w14:textId="6C67ABD7" w:rsidR="00890171" w:rsidRPr="00903AF0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/>
          <w:color w:val="auto"/>
          <w:sz w:val="24"/>
          <w:szCs w:val="24"/>
        </w:rPr>
      </w:pPr>
      <w:r w:rsidRPr="00903AF0">
        <w:rPr>
          <w:b/>
          <w:color w:val="auto"/>
          <w:sz w:val="24"/>
          <w:szCs w:val="24"/>
        </w:rPr>
        <w:t>7 Bayberry Place Coalway Coleford Gloucestershire GL16 7HZ</w:t>
      </w:r>
    </w:p>
    <w:p w14:paraId="6DE82C40" w14:textId="501844F2" w:rsidR="00890171" w:rsidRPr="00903AF0" w:rsidRDefault="00890171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/>
          <w:color w:val="auto"/>
          <w:sz w:val="24"/>
          <w:szCs w:val="24"/>
        </w:rPr>
      </w:pPr>
      <w:r w:rsidRPr="00903AF0">
        <w:rPr>
          <w:bCs/>
          <w:color w:val="auto"/>
          <w:sz w:val="24"/>
          <w:szCs w:val="24"/>
        </w:rPr>
        <w:t xml:space="preserve">Ref. No: P0637/25/FUL | Received: Wed 28 May 2025 | Validated: Tue 10 Jun 2025 | </w:t>
      </w:r>
      <w:r w:rsidRPr="00903AF0">
        <w:rPr>
          <w:b/>
          <w:color w:val="auto"/>
          <w:sz w:val="24"/>
          <w:szCs w:val="24"/>
        </w:rPr>
        <w:t>Status: Consent</w:t>
      </w:r>
    </w:p>
    <w:p w14:paraId="0AFFEA04" w14:textId="77777777" w:rsidR="00A95EF6" w:rsidRPr="00903AF0" w:rsidRDefault="00A95EF6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/>
          <w:color w:val="auto"/>
          <w:sz w:val="24"/>
          <w:szCs w:val="24"/>
        </w:rPr>
      </w:pPr>
    </w:p>
    <w:p w14:paraId="6DDDD04F" w14:textId="642E2C40" w:rsidR="00A95EF6" w:rsidRPr="00903AF0" w:rsidRDefault="00A95EF6" w:rsidP="00123B41">
      <w:pPr>
        <w:pStyle w:val="ListParagraph"/>
        <w:autoSpaceDE w:val="0"/>
        <w:autoSpaceDN w:val="0"/>
        <w:spacing w:after="0" w:line="240" w:lineRule="auto"/>
        <w:ind w:left="1080" w:firstLine="0"/>
        <w:rPr>
          <w:bCs/>
          <w:color w:val="auto"/>
          <w:sz w:val="24"/>
          <w:szCs w:val="24"/>
        </w:rPr>
      </w:pPr>
      <w:r w:rsidRPr="00903AF0">
        <w:rPr>
          <w:b/>
          <w:color w:val="auto"/>
          <w:sz w:val="24"/>
          <w:szCs w:val="24"/>
        </w:rPr>
        <w:t xml:space="preserve">Noted by members </w:t>
      </w:r>
    </w:p>
    <w:p w14:paraId="15E85ACB" w14:textId="77777777" w:rsidR="00B24F4C" w:rsidRPr="00903AF0" w:rsidRDefault="00B24F4C" w:rsidP="00B24F4C">
      <w:pPr>
        <w:pStyle w:val="ListParagraph"/>
        <w:autoSpaceDE w:val="0"/>
        <w:autoSpaceDN w:val="0"/>
        <w:spacing w:after="0" w:line="240" w:lineRule="auto"/>
        <w:ind w:left="1428" w:firstLine="0"/>
        <w:rPr>
          <w:b/>
          <w:color w:val="auto"/>
          <w:sz w:val="24"/>
          <w:szCs w:val="24"/>
        </w:rPr>
      </w:pPr>
    </w:p>
    <w:p w14:paraId="33114652" w14:textId="2405F87C" w:rsidR="00D13155" w:rsidRPr="00903AF0" w:rsidRDefault="00E24EC0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903AF0">
        <w:rPr>
          <w:b/>
          <w:color w:val="auto"/>
          <w:sz w:val="24"/>
          <w:szCs w:val="24"/>
        </w:rPr>
        <w:t xml:space="preserve">To </w:t>
      </w:r>
      <w:r w:rsidR="00FA01CC" w:rsidRPr="00903AF0">
        <w:rPr>
          <w:b/>
          <w:color w:val="auto"/>
          <w:sz w:val="24"/>
          <w:szCs w:val="24"/>
        </w:rPr>
        <w:t xml:space="preserve">consider any further aspects for </w:t>
      </w:r>
      <w:r w:rsidRPr="00903AF0">
        <w:rPr>
          <w:b/>
          <w:color w:val="auto"/>
          <w:sz w:val="24"/>
          <w:szCs w:val="24"/>
        </w:rPr>
        <w:t xml:space="preserve">FC discussion re </w:t>
      </w:r>
      <w:r w:rsidR="008C7BE2" w:rsidRPr="00903AF0">
        <w:rPr>
          <w:b/>
          <w:color w:val="auto"/>
          <w:sz w:val="24"/>
          <w:szCs w:val="24"/>
        </w:rPr>
        <w:t xml:space="preserve">FoDDC </w:t>
      </w:r>
      <w:r w:rsidR="009830C5" w:rsidRPr="00903AF0">
        <w:rPr>
          <w:b/>
          <w:color w:val="auto"/>
          <w:sz w:val="24"/>
          <w:szCs w:val="24"/>
        </w:rPr>
        <w:t>Local Plan</w:t>
      </w:r>
      <w:bookmarkStart w:id="3" w:name="_Hlk187077575"/>
    </w:p>
    <w:bookmarkEnd w:id="3"/>
    <w:p w14:paraId="4BC4A3E0" w14:textId="3AEE3812" w:rsidR="003E0C7C" w:rsidRPr="00903AF0" w:rsidRDefault="0019303B" w:rsidP="00B84679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 w:rsidRPr="00903AF0">
        <w:rPr>
          <w:bCs/>
          <w:color w:val="auto"/>
          <w:sz w:val="24"/>
          <w:szCs w:val="24"/>
        </w:rPr>
        <w:t xml:space="preserve">Active Travel Strategy </w:t>
      </w:r>
    </w:p>
    <w:p w14:paraId="0428F155" w14:textId="22DCECC2" w:rsidR="00A34D5A" w:rsidRPr="00903AF0" w:rsidRDefault="003E0C7C" w:rsidP="004A26A6">
      <w:pPr>
        <w:pStyle w:val="ListParagraph"/>
        <w:numPr>
          <w:ilvl w:val="1"/>
          <w:numId w:val="1"/>
        </w:numPr>
        <w:autoSpaceDE w:val="0"/>
        <w:autoSpaceDN w:val="0"/>
        <w:spacing w:after="0" w:line="240" w:lineRule="auto"/>
        <w:rPr>
          <w:rFonts w:eastAsia="Times New Roman"/>
          <w:bCs/>
          <w:color w:val="auto"/>
          <w:sz w:val="24"/>
          <w:szCs w:val="24"/>
        </w:rPr>
      </w:pPr>
      <w:r w:rsidRPr="00903AF0">
        <w:rPr>
          <w:bCs/>
          <w:color w:val="auto"/>
          <w:sz w:val="24"/>
          <w:szCs w:val="24"/>
        </w:rPr>
        <w:t>U</w:t>
      </w:r>
      <w:r w:rsidR="00F838B4" w:rsidRPr="00903AF0">
        <w:rPr>
          <w:bCs/>
          <w:color w:val="auto"/>
          <w:sz w:val="24"/>
          <w:szCs w:val="24"/>
        </w:rPr>
        <w:t>pdate</w:t>
      </w:r>
      <w:r w:rsidR="00B6008A" w:rsidRPr="00903AF0">
        <w:rPr>
          <w:bCs/>
          <w:color w:val="auto"/>
          <w:sz w:val="24"/>
          <w:szCs w:val="24"/>
        </w:rPr>
        <w:t xml:space="preserve"> on S</w:t>
      </w:r>
      <w:r w:rsidR="00F838B4" w:rsidRPr="00903AF0">
        <w:rPr>
          <w:bCs/>
          <w:color w:val="auto"/>
          <w:sz w:val="24"/>
          <w:szCs w:val="24"/>
        </w:rPr>
        <w:t>ection 106</w:t>
      </w:r>
      <w:r w:rsidR="00413242" w:rsidRPr="00903AF0">
        <w:rPr>
          <w:bCs/>
          <w:color w:val="auto"/>
          <w:sz w:val="24"/>
          <w:szCs w:val="24"/>
        </w:rPr>
        <w:t xml:space="preserve"> </w:t>
      </w:r>
    </w:p>
    <w:p w14:paraId="5BFC2C26" w14:textId="77777777" w:rsidR="00BE2040" w:rsidRPr="00903AF0" w:rsidRDefault="00BE2040" w:rsidP="00283884">
      <w:pPr>
        <w:autoSpaceDE w:val="0"/>
        <w:autoSpaceDN w:val="0"/>
        <w:spacing w:after="0" w:line="240" w:lineRule="auto"/>
        <w:ind w:left="724"/>
        <w:rPr>
          <w:rFonts w:eastAsia="Times New Roman"/>
          <w:bCs/>
          <w:color w:val="auto"/>
          <w:sz w:val="24"/>
          <w:szCs w:val="24"/>
        </w:rPr>
      </w:pPr>
    </w:p>
    <w:p w14:paraId="2AC2F0B9" w14:textId="0AAAF816" w:rsidR="00283884" w:rsidRPr="00903AF0" w:rsidRDefault="00283884" w:rsidP="00283884">
      <w:pPr>
        <w:autoSpaceDE w:val="0"/>
        <w:autoSpaceDN w:val="0"/>
        <w:spacing w:after="0" w:line="240" w:lineRule="auto"/>
        <w:ind w:left="724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 xml:space="preserve">There were no significant updates on the above items. </w:t>
      </w:r>
    </w:p>
    <w:p w14:paraId="3D2CF25A" w14:textId="52CED803" w:rsidR="00283884" w:rsidRPr="00903AF0" w:rsidRDefault="00283884" w:rsidP="00283884">
      <w:pPr>
        <w:autoSpaceDE w:val="0"/>
        <w:autoSpaceDN w:val="0"/>
        <w:spacing w:after="0" w:line="240" w:lineRule="auto"/>
        <w:ind w:left="724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>CTC Planning</w:t>
      </w:r>
      <w:r w:rsidR="00BE2040" w:rsidRPr="00903AF0">
        <w:rPr>
          <w:rFonts w:eastAsia="Times New Roman"/>
          <w:bCs/>
          <w:color w:val="auto"/>
          <w:sz w:val="24"/>
          <w:szCs w:val="24"/>
        </w:rPr>
        <w:t xml:space="preserve"> Committee</w:t>
      </w:r>
      <w:r w:rsidRPr="00903AF0">
        <w:rPr>
          <w:rFonts w:eastAsia="Times New Roman"/>
          <w:bCs/>
          <w:color w:val="auto"/>
          <w:sz w:val="24"/>
          <w:szCs w:val="24"/>
        </w:rPr>
        <w:t xml:space="preserve"> </w:t>
      </w:r>
      <w:r w:rsidR="0065044D" w:rsidRPr="00903AF0">
        <w:rPr>
          <w:rFonts w:eastAsia="Times New Roman"/>
          <w:bCs/>
          <w:color w:val="auto"/>
          <w:sz w:val="24"/>
          <w:szCs w:val="24"/>
        </w:rPr>
        <w:t xml:space="preserve">to arrange a </w:t>
      </w:r>
      <w:r w:rsidR="00BE2040" w:rsidRPr="00903AF0">
        <w:rPr>
          <w:rFonts w:eastAsia="Times New Roman"/>
          <w:bCs/>
          <w:color w:val="auto"/>
          <w:sz w:val="24"/>
          <w:szCs w:val="24"/>
        </w:rPr>
        <w:t>meeting with FoDDC planners</w:t>
      </w:r>
      <w:r w:rsidR="00875503" w:rsidRPr="00903AF0">
        <w:rPr>
          <w:rFonts w:eastAsia="Times New Roman"/>
          <w:bCs/>
          <w:color w:val="auto"/>
          <w:sz w:val="24"/>
          <w:szCs w:val="24"/>
        </w:rPr>
        <w:t xml:space="preserve"> at a time that is</w:t>
      </w:r>
      <w:r w:rsidR="00BE2040" w:rsidRPr="00903AF0">
        <w:rPr>
          <w:rFonts w:eastAsia="Times New Roman"/>
          <w:bCs/>
          <w:color w:val="auto"/>
          <w:sz w:val="24"/>
          <w:szCs w:val="24"/>
        </w:rPr>
        <w:t xml:space="preserve"> convenient. </w:t>
      </w:r>
    </w:p>
    <w:p w14:paraId="34F0452F" w14:textId="77777777" w:rsidR="00A57E95" w:rsidRPr="00903AF0" w:rsidRDefault="00A57E95" w:rsidP="002C40BC">
      <w:pPr>
        <w:autoSpaceDE w:val="0"/>
        <w:autoSpaceDN w:val="0"/>
        <w:spacing w:after="0" w:line="240" w:lineRule="auto"/>
        <w:ind w:left="0" w:firstLine="0"/>
        <w:rPr>
          <w:rFonts w:eastAsia="Times New Roman"/>
          <w:b/>
          <w:color w:val="auto"/>
          <w:sz w:val="24"/>
          <w:szCs w:val="24"/>
        </w:rPr>
      </w:pPr>
    </w:p>
    <w:p w14:paraId="7497963C" w14:textId="277F90C1" w:rsidR="00295E21" w:rsidRPr="00903AF0" w:rsidRDefault="00127070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color w:val="auto"/>
          <w:sz w:val="24"/>
          <w:szCs w:val="24"/>
        </w:rPr>
      </w:pPr>
      <w:r w:rsidRPr="00903AF0">
        <w:rPr>
          <w:b/>
          <w:color w:val="auto"/>
          <w:sz w:val="24"/>
          <w:szCs w:val="24"/>
        </w:rPr>
        <w:t xml:space="preserve">To </w:t>
      </w:r>
      <w:r w:rsidR="00E24EC0" w:rsidRPr="00903AF0">
        <w:rPr>
          <w:b/>
          <w:color w:val="auto"/>
          <w:sz w:val="24"/>
          <w:szCs w:val="24"/>
        </w:rPr>
        <w:t xml:space="preserve">consider </w:t>
      </w:r>
      <w:r w:rsidR="009830C5" w:rsidRPr="00903AF0">
        <w:rPr>
          <w:b/>
          <w:color w:val="auto"/>
          <w:sz w:val="24"/>
          <w:szCs w:val="24"/>
        </w:rPr>
        <w:t>CND</w:t>
      </w:r>
      <w:r w:rsidR="005659F8" w:rsidRPr="00903AF0">
        <w:rPr>
          <w:b/>
          <w:color w:val="auto"/>
          <w:sz w:val="24"/>
          <w:szCs w:val="24"/>
        </w:rPr>
        <w:t>P Revie</w:t>
      </w:r>
      <w:r w:rsidR="00B308B8" w:rsidRPr="00903AF0">
        <w:rPr>
          <w:b/>
          <w:color w:val="auto"/>
          <w:sz w:val="24"/>
          <w:szCs w:val="24"/>
        </w:rPr>
        <w:t>w</w:t>
      </w:r>
      <w:r w:rsidR="00C30445" w:rsidRPr="00903AF0">
        <w:rPr>
          <w:b/>
          <w:color w:val="auto"/>
          <w:sz w:val="24"/>
          <w:szCs w:val="24"/>
        </w:rPr>
        <w:t xml:space="preserve"> and make recommendations as necessary</w:t>
      </w:r>
    </w:p>
    <w:p w14:paraId="7C15EA77" w14:textId="1517680B" w:rsidR="00EE0C2E" w:rsidRDefault="00E15610" w:rsidP="00A95EF6">
      <w:pPr>
        <w:autoSpaceDE w:val="0"/>
        <w:autoSpaceDN w:val="0"/>
        <w:spacing w:after="0" w:line="240" w:lineRule="auto"/>
        <w:ind w:left="724"/>
        <w:rPr>
          <w:rFonts w:eastAsia="Times New Roman"/>
          <w:bCs/>
          <w:color w:val="auto"/>
          <w:sz w:val="24"/>
          <w:szCs w:val="24"/>
        </w:rPr>
      </w:pPr>
      <w:r w:rsidRPr="00903AF0">
        <w:rPr>
          <w:rFonts w:eastAsia="Times New Roman"/>
          <w:bCs/>
          <w:color w:val="auto"/>
          <w:sz w:val="24"/>
          <w:szCs w:val="24"/>
        </w:rPr>
        <w:t>Ongoing, no update.</w:t>
      </w:r>
    </w:p>
    <w:p w14:paraId="3F3E1D2B" w14:textId="77777777" w:rsidR="00C1131A" w:rsidRDefault="00C1131A" w:rsidP="00A95EF6">
      <w:pPr>
        <w:autoSpaceDE w:val="0"/>
        <w:autoSpaceDN w:val="0"/>
        <w:spacing w:after="0" w:line="240" w:lineRule="auto"/>
        <w:ind w:left="724"/>
        <w:rPr>
          <w:rFonts w:eastAsia="Times New Roman"/>
          <w:bCs/>
          <w:color w:val="auto"/>
          <w:sz w:val="24"/>
          <w:szCs w:val="24"/>
        </w:rPr>
      </w:pPr>
    </w:p>
    <w:p w14:paraId="23350BC8" w14:textId="77777777" w:rsidR="00C1131A" w:rsidRPr="00903AF0" w:rsidRDefault="00C1131A" w:rsidP="00C1131A">
      <w:pPr>
        <w:autoSpaceDE w:val="0"/>
        <w:autoSpaceDN w:val="0"/>
        <w:spacing w:after="0" w:line="240" w:lineRule="auto"/>
        <w:ind w:left="0" w:firstLine="0"/>
        <w:rPr>
          <w:bCs/>
          <w:color w:val="auto"/>
          <w:sz w:val="24"/>
          <w:szCs w:val="24"/>
        </w:rPr>
      </w:pPr>
      <w:r w:rsidRPr="00903AF0">
        <w:rPr>
          <w:bCs/>
          <w:color w:val="auto"/>
          <w:sz w:val="24"/>
          <w:szCs w:val="24"/>
        </w:rPr>
        <w:t xml:space="preserve">An extension to the meeting of 10 minutes was proposed by Cllr S Cox and agreed. </w:t>
      </w:r>
    </w:p>
    <w:p w14:paraId="1BC1D0E3" w14:textId="77777777" w:rsidR="00A95EF6" w:rsidRPr="00903AF0" w:rsidRDefault="00A95EF6" w:rsidP="00A95EF6">
      <w:pPr>
        <w:autoSpaceDE w:val="0"/>
        <w:autoSpaceDN w:val="0"/>
        <w:spacing w:after="0" w:line="240" w:lineRule="auto"/>
        <w:ind w:left="724"/>
        <w:rPr>
          <w:rFonts w:eastAsia="Times New Roman"/>
          <w:bCs/>
          <w:color w:val="auto"/>
          <w:sz w:val="24"/>
          <w:szCs w:val="24"/>
        </w:rPr>
      </w:pPr>
    </w:p>
    <w:p w14:paraId="04FD1690" w14:textId="77777777" w:rsidR="00283B19" w:rsidRPr="00903AF0" w:rsidRDefault="006E0883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b/>
          <w:bCs/>
          <w:color w:val="auto"/>
          <w:sz w:val="24"/>
          <w:szCs w:val="24"/>
        </w:rPr>
        <w:t>To update tracker and consider specific actions/recommendations</w:t>
      </w:r>
      <w:bookmarkStart w:id="4" w:name="_Hlk159426587"/>
    </w:p>
    <w:p w14:paraId="7E5FDF94" w14:textId="0CA9B613" w:rsidR="00A95EF6" w:rsidRPr="00903AF0" w:rsidRDefault="00450A56" w:rsidP="00A95EF6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 xml:space="preserve">Ongoing. </w:t>
      </w:r>
    </w:p>
    <w:p w14:paraId="4B4C2674" w14:textId="77777777" w:rsidR="00307EFD" w:rsidRPr="00903AF0" w:rsidRDefault="00307EFD" w:rsidP="00903AF0">
      <w:pPr>
        <w:ind w:left="0" w:firstLine="0"/>
        <w:rPr>
          <w:rFonts w:eastAsia="Times New Roman"/>
          <w:color w:val="auto"/>
          <w:sz w:val="24"/>
          <w:szCs w:val="24"/>
        </w:rPr>
      </w:pPr>
    </w:p>
    <w:p w14:paraId="7180F264" w14:textId="0719704E" w:rsidR="005C353E" w:rsidRPr="00903AF0" w:rsidRDefault="005C353E" w:rsidP="00B84679">
      <w:pPr>
        <w:pStyle w:val="ListParagraph"/>
        <w:numPr>
          <w:ilvl w:val="0"/>
          <w:numId w:val="1"/>
        </w:numPr>
        <w:autoSpaceDE w:val="0"/>
        <w:autoSpaceDN w:val="0"/>
        <w:spacing w:after="0" w:line="240" w:lineRule="auto"/>
        <w:rPr>
          <w:rFonts w:eastAsia="Times New Roman"/>
          <w:b/>
          <w:bCs/>
          <w:color w:val="auto"/>
          <w:sz w:val="24"/>
          <w:szCs w:val="24"/>
        </w:rPr>
      </w:pPr>
      <w:r w:rsidRPr="00903AF0">
        <w:rPr>
          <w:rFonts w:eastAsia="Times New Roman"/>
          <w:b/>
          <w:bCs/>
          <w:color w:val="auto"/>
          <w:sz w:val="24"/>
          <w:szCs w:val="24"/>
        </w:rPr>
        <w:t xml:space="preserve">To </w:t>
      </w:r>
      <w:r w:rsidR="00055CE2" w:rsidRPr="00903AF0">
        <w:rPr>
          <w:rFonts w:eastAsia="Times New Roman"/>
          <w:b/>
          <w:bCs/>
          <w:color w:val="auto"/>
          <w:sz w:val="24"/>
          <w:szCs w:val="24"/>
        </w:rPr>
        <w:t>note recent trader correspondence re. Enforcement and make recommendations as necessary</w:t>
      </w:r>
    </w:p>
    <w:p w14:paraId="10C17528" w14:textId="10941F07" w:rsidR="00A95EF6" w:rsidRPr="00903AF0" w:rsidRDefault="00450A56" w:rsidP="00A95EF6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  <w:r w:rsidRPr="00903AF0">
        <w:rPr>
          <w:rFonts w:eastAsia="Times New Roman"/>
          <w:color w:val="auto"/>
          <w:sz w:val="24"/>
          <w:szCs w:val="24"/>
        </w:rPr>
        <w:t xml:space="preserve">Noted by members. For CTC office to respond. </w:t>
      </w:r>
    </w:p>
    <w:p w14:paraId="39DAFCD8" w14:textId="77777777" w:rsidR="005C62F4" w:rsidRPr="00903AF0" w:rsidRDefault="005C62F4" w:rsidP="005C62F4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color w:val="auto"/>
          <w:sz w:val="24"/>
          <w:szCs w:val="24"/>
        </w:rPr>
      </w:pPr>
    </w:p>
    <w:bookmarkEnd w:id="4"/>
    <w:p w14:paraId="3C031DB6" w14:textId="77777777" w:rsidR="00E8660E" w:rsidRPr="00903AF0" w:rsidRDefault="00E8660E" w:rsidP="00E8660E">
      <w:pPr>
        <w:pStyle w:val="ListParagraph"/>
        <w:autoSpaceDE w:val="0"/>
        <w:autoSpaceDN w:val="0"/>
        <w:spacing w:after="0" w:line="240" w:lineRule="auto"/>
        <w:ind w:left="1440" w:firstLine="0"/>
        <w:rPr>
          <w:rFonts w:eastAsia="Times New Roman"/>
          <w:color w:val="auto"/>
          <w:sz w:val="24"/>
          <w:szCs w:val="24"/>
        </w:rPr>
      </w:pPr>
    </w:p>
    <w:p w14:paraId="5E9791E0" w14:textId="32CED7AF" w:rsidR="00E8660E" w:rsidRPr="00903AF0" w:rsidRDefault="00450A56" w:rsidP="0074264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  <w:r w:rsidRPr="00903AF0">
        <w:rPr>
          <w:rFonts w:eastAsia="Times New Roman"/>
          <w:b/>
          <w:bCs/>
          <w:color w:val="auto"/>
          <w:sz w:val="24"/>
          <w:szCs w:val="24"/>
        </w:rPr>
        <w:t xml:space="preserve">Meeting end: </w:t>
      </w:r>
      <w:r w:rsidR="007C09AA" w:rsidRPr="00903AF0">
        <w:rPr>
          <w:rFonts w:eastAsia="Times New Roman"/>
          <w:b/>
          <w:bCs/>
          <w:color w:val="auto"/>
          <w:sz w:val="24"/>
          <w:szCs w:val="24"/>
        </w:rPr>
        <w:t>12.39</w:t>
      </w:r>
      <w:r w:rsidRPr="00903AF0">
        <w:rPr>
          <w:rFonts w:eastAsia="Times New Roman"/>
          <w:b/>
          <w:bCs/>
          <w:color w:val="auto"/>
          <w:sz w:val="24"/>
          <w:szCs w:val="24"/>
        </w:rPr>
        <w:t>pm</w:t>
      </w:r>
    </w:p>
    <w:p w14:paraId="4EB271B8" w14:textId="77777777" w:rsidR="00A97E47" w:rsidRPr="00CE0051" w:rsidRDefault="00A97E47" w:rsidP="00742645">
      <w:pPr>
        <w:pStyle w:val="ListParagraph"/>
        <w:autoSpaceDE w:val="0"/>
        <w:autoSpaceDN w:val="0"/>
        <w:spacing w:after="0" w:line="240" w:lineRule="auto"/>
        <w:ind w:firstLine="0"/>
        <w:rPr>
          <w:rFonts w:eastAsia="Times New Roman"/>
          <w:b/>
          <w:bCs/>
          <w:color w:val="auto"/>
          <w:sz w:val="24"/>
          <w:szCs w:val="24"/>
        </w:rPr>
      </w:pPr>
    </w:p>
    <w:sectPr w:rsidR="00A97E47" w:rsidRPr="00CE0051" w:rsidSect="002C4751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720" w:right="720" w:bottom="720" w:left="720" w:header="57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C55BB" w14:textId="77777777" w:rsidR="00692D87" w:rsidRDefault="00692D87" w:rsidP="009B0B4E">
      <w:pPr>
        <w:spacing w:after="0" w:line="240" w:lineRule="auto"/>
      </w:pPr>
      <w:r>
        <w:separator/>
      </w:r>
    </w:p>
  </w:endnote>
  <w:endnote w:type="continuationSeparator" w:id="0">
    <w:p w14:paraId="6D34CFA6" w14:textId="77777777" w:rsidR="00692D87" w:rsidRDefault="00692D87" w:rsidP="009B0B4E">
      <w:pPr>
        <w:spacing w:after="0" w:line="240" w:lineRule="auto"/>
      </w:pPr>
      <w:r>
        <w:continuationSeparator/>
      </w:r>
    </w:p>
  </w:endnote>
  <w:endnote w:type="continuationNotice" w:id="1">
    <w:p w14:paraId="40E57126" w14:textId="77777777" w:rsidR="00692D87" w:rsidRDefault="00692D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61609" w14:textId="77777777" w:rsidR="00971FEF" w:rsidRDefault="00971FEF" w:rsidP="00971FEF">
    <w:pPr>
      <w:jc w:val="center"/>
      <w:rPr>
        <w:b/>
        <w:color w:val="FF0000"/>
        <w:sz w:val="24"/>
        <w:szCs w:val="24"/>
      </w:rPr>
    </w:pPr>
  </w:p>
  <w:p w14:paraId="59581B4E" w14:textId="77777777" w:rsidR="008F3576" w:rsidRDefault="008F3576" w:rsidP="008F3576">
    <w:pPr>
      <w:jc w:val="center"/>
      <w:rPr>
        <w:b/>
        <w:color w:val="FF0000"/>
      </w:rPr>
    </w:pPr>
  </w:p>
  <w:p w14:paraId="241C567B" w14:textId="77777777" w:rsidR="008F3576" w:rsidRPr="008F3576" w:rsidRDefault="008F3576" w:rsidP="005B797C">
    <w:pPr>
      <w:spacing w:line="276" w:lineRule="auto"/>
      <w:jc w:val="center"/>
      <w:rPr>
        <w:b/>
        <w:color w:val="FF0000"/>
      </w:rPr>
    </w:pPr>
    <w:r>
      <w:rPr>
        <w:b/>
        <w:color w:val="FF0000"/>
      </w:rPr>
      <w:t>A</w:t>
    </w:r>
    <w:r w:rsidRPr="008F3576">
      <w:rPr>
        <w:b/>
        <w:color w:val="FF0000"/>
      </w:rPr>
      <w:t>ll Council meetings are open to the Public</w:t>
    </w:r>
  </w:p>
  <w:p w14:paraId="6E2E69AC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noProof/>
      </w:rPr>
      <mc:AlternateContent>
        <mc:Choice Requires="wpg">
          <w:drawing>
            <wp:anchor distT="0" distB="0" distL="114300" distR="114300" simplePos="0" relativeHeight="251658242" behindDoc="0" locked="0" layoutInCell="1" allowOverlap="1" wp14:anchorId="5BC351C4" wp14:editId="6F24A1EB">
              <wp:simplePos x="0" y="0"/>
              <wp:positionH relativeFrom="column">
                <wp:posOffset>267970</wp:posOffset>
              </wp:positionH>
              <wp:positionV relativeFrom="paragraph">
                <wp:posOffset>102235</wp:posOffset>
              </wp:positionV>
              <wp:extent cx="102235" cy="80010"/>
              <wp:effectExtent l="0" t="0" r="0" b="0"/>
              <wp:wrapNone/>
              <wp:docPr id="1061726889" name="Group 10617268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2235" cy="80010"/>
                        <a:chOff x="0" y="0"/>
                        <a:chExt cx="102235" cy="80010"/>
                      </a:xfrm>
                    </wpg:grpSpPr>
                    <wps:wsp>
                      <wps:cNvPr id="183080709" name="Shape 299"/>
                      <wps:cNvSpPr/>
                      <wps:spPr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2235" h="80010">
                              <a:moveTo>
                                <a:pt x="63500" y="0"/>
                              </a:moveTo>
                              <a:lnTo>
                                <a:pt x="64770" y="0"/>
                              </a:lnTo>
                              <a:lnTo>
                                <a:pt x="63500" y="1270"/>
                              </a:lnTo>
                              <a:lnTo>
                                <a:pt x="55245" y="4445"/>
                              </a:lnTo>
                              <a:lnTo>
                                <a:pt x="46990" y="9525"/>
                              </a:lnTo>
                              <a:lnTo>
                                <a:pt x="37465" y="16510"/>
                              </a:lnTo>
                              <a:lnTo>
                                <a:pt x="26035" y="24765"/>
                              </a:lnTo>
                              <a:lnTo>
                                <a:pt x="16510" y="37465"/>
                              </a:lnTo>
                              <a:lnTo>
                                <a:pt x="12065" y="44450"/>
                              </a:lnTo>
                              <a:lnTo>
                                <a:pt x="9525" y="50800"/>
                              </a:lnTo>
                              <a:lnTo>
                                <a:pt x="5715" y="59690"/>
                              </a:lnTo>
                              <a:lnTo>
                                <a:pt x="3810" y="69215"/>
                              </a:lnTo>
                              <a:lnTo>
                                <a:pt x="6985" y="60960"/>
                              </a:lnTo>
                              <a:lnTo>
                                <a:pt x="12065" y="50800"/>
                              </a:lnTo>
                              <a:lnTo>
                                <a:pt x="20955" y="41275"/>
                              </a:lnTo>
                              <a:lnTo>
                                <a:pt x="30480" y="31750"/>
                              </a:lnTo>
                              <a:lnTo>
                                <a:pt x="43180" y="23495"/>
                              </a:lnTo>
                              <a:lnTo>
                                <a:pt x="51435" y="19685"/>
                              </a:lnTo>
                              <a:lnTo>
                                <a:pt x="59690" y="16510"/>
                              </a:lnTo>
                              <a:lnTo>
                                <a:pt x="67945" y="13970"/>
                              </a:lnTo>
                              <a:lnTo>
                                <a:pt x="78740" y="12700"/>
                              </a:lnTo>
                              <a:lnTo>
                                <a:pt x="90170" y="10795"/>
                              </a:lnTo>
                              <a:lnTo>
                                <a:pt x="100965" y="10795"/>
                              </a:lnTo>
                              <a:lnTo>
                                <a:pt x="102235" y="12700"/>
                              </a:lnTo>
                              <a:lnTo>
                                <a:pt x="100965" y="13970"/>
                              </a:lnTo>
                              <a:lnTo>
                                <a:pt x="85725" y="13970"/>
                              </a:lnTo>
                              <a:lnTo>
                                <a:pt x="71755" y="15240"/>
                              </a:lnTo>
                              <a:lnTo>
                                <a:pt x="60960" y="17780"/>
                              </a:lnTo>
                              <a:lnTo>
                                <a:pt x="49530" y="22225"/>
                              </a:lnTo>
                              <a:lnTo>
                                <a:pt x="40005" y="26035"/>
                              </a:lnTo>
                              <a:lnTo>
                                <a:pt x="31750" y="33020"/>
                              </a:lnTo>
                              <a:lnTo>
                                <a:pt x="24765" y="38735"/>
                              </a:lnTo>
                              <a:lnTo>
                                <a:pt x="19050" y="44450"/>
                              </a:lnTo>
                              <a:lnTo>
                                <a:pt x="10795" y="57785"/>
                              </a:lnTo>
                              <a:lnTo>
                                <a:pt x="5715" y="69215"/>
                              </a:lnTo>
                              <a:lnTo>
                                <a:pt x="2540" y="80010"/>
                              </a:lnTo>
                              <a:lnTo>
                                <a:pt x="1270" y="80010"/>
                              </a:lnTo>
                              <a:lnTo>
                                <a:pt x="0" y="80010"/>
                              </a:lnTo>
                              <a:lnTo>
                                <a:pt x="0" y="78740"/>
                              </a:lnTo>
                              <a:lnTo>
                                <a:pt x="1270" y="69215"/>
                              </a:lnTo>
                              <a:lnTo>
                                <a:pt x="3810" y="57785"/>
                              </a:lnTo>
                              <a:lnTo>
                                <a:pt x="8255" y="49530"/>
                              </a:lnTo>
                              <a:lnTo>
                                <a:pt x="12065" y="41275"/>
                              </a:lnTo>
                              <a:lnTo>
                                <a:pt x="16510" y="33020"/>
                              </a:lnTo>
                              <a:lnTo>
                                <a:pt x="22225" y="27940"/>
                              </a:lnTo>
                              <a:lnTo>
                                <a:pt x="33020" y="16510"/>
                              </a:lnTo>
                              <a:lnTo>
                                <a:pt x="44450" y="8255"/>
                              </a:lnTo>
                              <a:lnTo>
                                <a:pt x="53975" y="4445"/>
                              </a:lnTo>
                              <a:lnTo>
                                <a:pt x="635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8AD221" id="Group 1061726889" o:spid="_x0000_s1026" style="position:absolute;margin-left:21.1pt;margin-top:8.05pt;width:8.05pt;height:6.3pt;z-index:251658242" coordsize="102235,80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">
              <v:shape id="Shape 299" o:spid="_x0000_s1027" style="position:absolute;width:102235;height:80010;visibility:visible;mso-wrap-style:square;v-text-anchor:top" coordsize="102235,800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" path="m63500,r1270,l63500,1270,55245,4445,46990,9525r-9525,6985l26035,24765,16510,37465r-4445,6985l9525,50800,5715,59690,3810,69215,6985,60960,12065,50800r8890,-9525l30480,31750,43180,23495r8255,-3810l59690,16510r8255,-2540l78740,12700,90170,10795r10795,l102235,12700r-1270,1270l85725,13970,71755,15240,60960,17780,49530,22225r-9525,3810l31750,33020r-6985,5715l19050,44450,10795,57785,5715,69215,2540,80010r-1270,l,80010,,78740,1270,69215,3810,57785,8255,49530r3810,-8255l16510,33020r5715,-5080l33020,16510,44450,8255,53975,4445,63500,xe" fillcolor="#bee35a" stroked="f" strokeweight="0">
                <v:stroke miterlimit="83231f" joinstyle="miter"/>
                <v:path arrowok="t" textboxrect="0,0,102235,80010"/>
              </v:shape>
            </v:group>
          </w:pict>
        </mc:Fallback>
      </mc:AlternateContent>
    </w:r>
    <w:r w:rsidRPr="008F3576">
      <w:rPr>
        <w:b/>
      </w:rPr>
      <w:t>If you wish to take part in this meeting, or require any additional information,</w:t>
    </w:r>
  </w:p>
  <w:p w14:paraId="0598E625" w14:textId="77777777" w:rsidR="008F3576" w:rsidRPr="008F3576" w:rsidRDefault="008F3576" w:rsidP="005B797C">
    <w:pPr>
      <w:spacing w:line="276" w:lineRule="auto"/>
      <w:jc w:val="center"/>
      <w:rPr>
        <w:b/>
      </w:rPr>
    </w:pPr>
    <w:r w:rsidRPr="008F3576">
      <w:rPr>
        <w:b/>
      </w:rPr>
      <w:t xml:space="preserve"> please contact the Town Council on: </w:t>
    </w:r>
    <w:hyperlink r:id="rId1" w:history="1">
      <w:r w:rsidRPr="008F3576">
        <w:rPr>
          <w:rStyle w:val="Hyperlink"/>
          <w:b/>
          <w:u w:color="0563C1"/>
        </w:rPr>
        <w:t>ctcoffice@colefordtowncouncil.gov.uk</w:t>
      </w:r>
    </w:hyperlink>
    <w:r w:rsidRPr="008F3576">
      <w:rPr>
        <w:b/>
        <w:color w:val="FF0000"/>
      </w:rPr>
      <w:t xml:space="preserve"> </w:t>
    </w:r>
    <w:r w:rsidRPr="008F3576">
      <w:rPr>
        <w:b/>
      </w:rPr>
      <w:t>/ (01594) 832103</w:t>
    </w:r>
  </w:p>
  <w:p w14:paraId="55C1DA41" w14:textId="77777777" w:rsidR="00971FEF" w:rsidRPr="008F3576" w:rsidRDefault="008F3576" w:rsidP="005B797C">
    <w:pPr>
      <w:spacing w:line="276" w:lineRule="auto"/>
      <w:jc w:val="center"/>
      <w:rPr>
        <w:i/>
        <w:iCs/>
        <w:color w:val="1F4E79" w:themeColor="accent1" w:themeShade="80"/>
      </w:rPr>
    </w:pPr>
    <w:r w:rsidRPr="008F3576">
      <w:rPr>
        <w:b/>
        <w:i/>
        <w:iCs/>
        <w:color w:val="1F4E79" w:themeColor="accent1" w:themeShade="80"/>
      </w:rPr>
      <w:t>Coleford Town Council Making a Difference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1238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6BC370" w14:textId="4302C068" w:rsidR="002C4751" w:rsidRDefault="002C475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0C396B0" w14:textId="398F867B" w:rsidR="0052662F" w:rsidRPr="008F3576" w:rsidRDefault="0052662F" w:rsidP="005B797C">
    <w:pPr>
      <w:spacing w:line="276" w:lineRule="auto"/>
      <w:jc w:val="center"/>
      <w:rPr>
        <w:i/>
        <w:iCs/>
        <w:color w:val="1F4E79" w:themeColor="accent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6050" w14:textId="77777777" w:rsidR="00692D87" w:rsidRDefault="00692D87" w:rsidP="009B0B4E">
      <w:pPr>
        <w:spacing w:after="0" w:line="240" w:lineRule="auto"/>
      </w:pPr>
      <w:r>
        <w:separator/>
      </w:r>
    </w:p>
  </w:footnote>
  <w:footnote w:type="continuationSeparator" w:id="0">
    <w:p w14:paraId="06091452" w14:textId="77777777" w:rsidR="00692D87" w:rsidRDefault="00692D87" w:rsidP="009B0B4E">
      <w:pPr>
        <w:spacing w:after="0" w:line="240" w:lineRule="auto"/>
      </w:pPr>
      <w:r>
        <w:continuationSeparator/>
      </w:r>
    </w:p>
  </w:footnote>
  <w:footnote w:type="continuationNotice" w:id="1">
    <w:p w14:paraId="032AFB92" w14:textId="77777777" w:rsidR="00692D87" w:rsidRDefault="00692D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C323" w14:textId="77777777" w:rsidR="00381085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65033">
      <w:rPr>
        <w:rFonts w:ascii="Arial Black" w:hAnsi="Arial Black"/>
        <w:b/>
        <w:noProof/>
        <w:sz w:val="44"/>
        <w:szCs w:val="44"/>
      </w:rPr>
      <w:drawing>
        <wp:anchor distT="0" distB="0" distL="114300" distR="114300" simplePos="0" relativeHeight="251658245" behindDoc="1" locked="0" layoutInCell="1" allowOverlap="1" wp14:anchorId="5F98181E" wp14:editId="68E22B2F">
          <wp:simplePos x="0" y="0"/>
          <wp:positionH relativeFrom="column">
            <wp:posOffset>-260350</wp:posOffset>
          </wp:positionH>
          <wp:positionV relativeFrom="paragraph">
            <wp:posOffset>119380</wp:posOffset>
          </wp:positionV>
          <wp:extent cx="742950" cy="742950"/>
          <wp:effectExtent l="0" t="0" r="0" b="0"/>
          <wp:wrapNone/>
          <wp:docPr id="2" name="Picture 2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256DFE5" w14:textId="77777777" w:rsidR="008D3460" w:rsidRPr="00365033" w:rsidRDefault="00381085" w:rsidP="008D3460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>
      <w:rPr>
        <w:rFonts w:ascii="Book Antiqua" w:hAnsi="Book Antiqua"/>
        <w:b/>
        <w:sz w:val="44"/>
        <w:szCs w:val="44"/>
      </w:rPr>
      <w:t xml:space="preserve">     </w:t>
    </w:r>
    <w:r w:rsidR="008D3460" w:rsidRPr="00365033">
      <w:rPr>
        <w:rFonts w:ascii="Book Antiqua" w:hAnsi="Book Antiqua"/>
        <w:b/>
        <w:sz w:val="44"/>
        <w:szCs w:val="44"/>
      </w:rPr>
      <w:t>Coleford Town Council</w:t>
    </w:r>
  </w:p>
  <w:p w14:paraId="49D82749" w14:textId="77777777" w:rsidR="008D3460" w:rsidRDefault="008D34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35EFF" w14:textId="77777777" w:rsidR="00230B06" w:rsidRDefault="00230B06" w:rsidP="009B0B4E">
    <w:pPr>
      <w:pBdr>
        <w:bottom w:val="single" w:sz="4" w:space="1" w:color="auto"/>
      </w:pBdr>
      <w:rPr>
        <w:rFonts w:ascii="Book Antiqua" w:hAnsi="Book Antiqua"/>
        <w:b/>
        <w:sz w:val="44"/>
        <w:szCs w:val="44"/>
      </w:rPr>
    </w:pPr>
    <w:r w:rsidRPr="0038721F">
      <w:rPr>
        <w:rFonts w:ascii="Arial Black" w:hAnsi="Arial Black"/>
        <w:b/>
        <w:noProof/>
        <w:sz w:val="40"/>
        <w:szCs w:val="40"/>
      </w:rPr>
      <w:drawing>
        <wp:anchor distT="0" distB="0" distL="114300" distR="114300" simplePos="0" relativeHeight="251658243" behindDoc="1" locked="0" layoutInCell="1" allowOverlap="1" wp14:anchorId="479FA6AE" wp14:editId="52CA3DAC">
          <wp:simplePos x="0" y="0"/>
          <wp:positionH relativeFrom="column">
            <wp:posOffset>-371475</wp:posOffset>
          </wp:positionH>
          <wp:positionV relativeFrom="paragraph">
            <wp:posOffset>49530</wp:posOffset>
          </wp:positionV>
          <wp:extent cx="885825" cy="885825"/>
          <wp:effectExtent l="0" t="0" r="0" b="0"/>
          <wp:wrapTight wrapText="bothSides">
            <wp:wrapPolygon edited="0">
              <wp:start x="7897" y="465"/>
              <wp:lineTo x="5110" y="1858"/>
              <wp:lineTo x="1394" y="6503"/>
              <wp:lineTo x="1394" y="11148"/>
              <wp:lineTo x="2787" y="16258"/>
              <wp:lineTo x="3716" y="17652"/>
              <wp:lineTo x="6968" y="19974"/>
              <wp:lineTo x="9290" y="20903"/>
              <wp:lineTo x="12077" y="20903"/>
              <wp:lineTo x="14400" y="19974"/>
              <wp:lineTo x="18116" y="17652"/>
              <wp:lineTo x="19974" y="6039"/>
              <wp:lineTo x="15794" y="1858"/>
              <wp:lineTo x="11613" y="465"/>
              <wp:lineTo x="7897" y="465"/>
            </wp:wrapPolygon>
          </wp:wrapTight>
          <wp:docPr id="1" name="Picture 1" descr="S:\ColefordData\Templates\CTC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olefordData\Templates\CTC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44"/>
        <w:szCs w:val="44"/>
      </w:rPr>
      <w:t xml:space="preserve"> </w:t>
    </w:r>
  </w:p>
  <w:p w14:paraId="4513ABCC" w14:textId="6372420B" w:rsidR="00E556C6" w:rsidRPr="009C799B" w:rsidRDefault="009B0B4E" w:rsidP="009C799B">
    <w:pPr>
      <w:pBdr>
        <w:bottom w:val="single" w:sz="4" w:space="1" w:color="auto"/>
      </w:pBdr>
      <w:rPr>
        <w:rFonts w:ascii="Arial Black" w:hAnsi="Arial Black"/>
        <w:b/>
        <w:sz w:val="40"/>
        <w:szCs w:val="40"/>
      </w:rPr>
    </w:pPr>
    <w:r w:rsidRPr="00365033">
      <w:rPr>
        <w:rFonts w:ascii="Book Antiqua" w:hAnsi="Book Antiqua"/>
        <w:b/>
        <w:sz w:val="44"/>
        <w:szCs w:val="44"/>
      </w:rPr>
      <w:t>Coleford Town Counci</w:t>
    </w:r>
    <w:r w:rsidR="009C799B">
      <w:rPr>
        <w:rFonts w:ascii="Book Antiqua" w:hAnsi="Book Antiqua"/>
        <w:b/>
        <w:sz w:val="44"/>
        <w:szCs w:val="44"/>
      </w:rPr>
      <w:t>l</w:t>
    </w:r>
  </w:p>
  <w:p w14:paraId="1EB27991" w14:textId="77777777" w:rsidR="00EF2C68" w:rsidRDefault="00EF2C68" w:rsidP="00C3347E">
    <w:pPr>
      <w:pStyle w:val="Header"/>
      <w:ind w:left="0" w:firstLine="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25F5F"/>
    <w:multiLevelType w:val="hybridMultilevel"/>
    <w:tmpl w:val="3FA886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63EE4"/>
    <w:multiLevelType w:val="hybridMultilevel"/>
    <w:tmpl w:val="E2C2D478"/>
    <w:lvl w:ilvl="0" w:tplc="4104BF7E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1B48EF"/>
    <w:multiLevelType w:val="hybridMultilevel"/>
    <w:tmpl w:val="A9387B80"/>
    <w:lvl w:ilvl="0" w:tplc="1A582946">
      <w:start w:val="2"/>
      <w:numFmt w:val="lowerLetter"/>
      <w:lvlText w:val="%1)"/>
      <w:lvlJc w:val="left"/>
      <w:pPr>
        <w:ind w:left="50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29" w:hanging="360"/>
      </w:pPr>
    </w:lvl>
    <w:lvl w:ilvl="2" w:tplc="0809001B" w:tentative="1">
      <w:start w:val="1"/>
      <w:numFmt w:val="lowerRoman"/>
      <w:lvlText w:val="%3."/>
      <w:lvlJc w:val="right"/>
      <w:pPr>
        <w:ind w:left="1949" w:hanging="180"/>
      </w:pPr>
    </w:lvl>
    <w:lvl w:ilvl="3" w:tplc="0809000F" w:tentative="1">
      <w:start w:val="1"/>
      <w:numFmt w:val="decimal"/>
      <w:lvlText w:val="%4."/>
      <w:lvlJc w:val="left"/>
      <w:pPr>
        <w:ind w:left="2669" w:hanging="360"/>
      </w:pPr>
    </w:lvl>
    <w:lvl w:ilvl="4" w:tplc="08090019" w:tentative="1">
      <w:start w:val="1"/>
      <w:numFmt w:val="lowerLetter"/>
      <w:lvlText w:val="%5."/>
      <w:lvlJc w:val="left"/>
      <w:pPr>
        <w:ind w:left="3389" w:hanging="360"/>
      </w:pPr>
    </w:lvl>
    <w:lvl w:ilvl="5" w:tplc="0809001B" w:tentative="1">
      <w:start w:val="1"/>
      <w:numFmt w:val="lowerRoman"/>
      <w:lvlText w:val="%6."/>
      <w:lvlJc w:val="right"/>
      <w:pPr>
        <w:ind w:left="4109" w:hanging="180"/>
      </w:pPr>
    </w:lvl>
    <w:lvl w:ilvl="6" w:tplc="0809000F" w:tentative="1">
      <w:start w:val="1"/>
      <w:numFmt w:val="decimal"/>
      <w:lvlText w:val="%7."/>
      <w:lvlJc w:val="left"/>
      <w:pPr>
        <w:ind w:left="4829" w:hanging="360"/>
      </w:pPr>
    </w:lvl>
    <w:lvl w:ilvl="7" w:tplc="08090019" w:tentative="1">
      <w:start w:val="1"/>
      <w:numFmt w:val="lowerLetter"/>
      <w:lvlText w:val="%8."/>
      <w:lvlJc w:val="left"/>
      <w:pPr>
        <w:ind w:left="5549" w:hanging="360"/>
      </w:pPr>
    </w:lvl>
    <w:lvl w:ilvl="8" w:tplc="0809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3" w15:restartNumberingAfterBreak="0">
    <w:nsid w:val="23831807"/>
    <w:multiLevelType w:val="hybridMultilevel"/>
    <w:tmpl w:val="1772F1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73E3A"/>
    <w:multiLevelType w:val="multilevel"/>
    <w:tmpl w:val="DCEA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7E4CF2"/>
    <w:multiLevelType w:val="multilevel"/>
    <w:tmpl w:val="38325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F92808"/>
    <w:multiLevelType w:val="hybridMultilevel"/>
    <w:tmpl w:val="6FC2C67A"/>
    <w:lvl w:ilvl="0" w:tplc="265ABA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  <w:sz w:val="24"/>
        <w:szCs w:val="24"/>
      </w:rPr>
    </w:lvl>
    <w:lvl w:ilvl="1" w:tplc="CF84A95E">
      <w:start w:val="1"/>
      <w:numFmt w:val="lowerLetter"/>
      <w:lvlText w:val="%2)"/>
      <w:lvlJc w:val="left"/>
      <w:pPr>
        <w:ind w:left="1440" w:hanging="360"/>
      </w:pPr>
      <w:rPr>
        <w:rFonts w:ascii="Arial" w:eastAsia="Times New Roman" w:hAnsi="Arial" w:cs="Arial"/>
        <w:b w:val="0"/>
        <w:color w:val="auto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82386B"/>
    <w:multiLevelType w:val="multilevel"/>
    <w:tmpl w:val="24ECE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BF31476"/>
    <w:multiLevelType w:val="hybridMultilevel"/>
    <w:tmpl w:val="3D4AC340"/>
    <w:lvl w:ilvl="0" w:tplc="9CFAC3B6">
      <w:start w:val="2"/>
      <w:numFmt w:val="decimal"/>
      <w:lvlText w:val="%1."/>
      <w:lvlJc w:val="left"/>
      <w:pPr>
        <w:ind w:left="1431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151" w:hanging="360"/>
      </w:pPr>
    </w:lvl>
    <w:lvl w:ilvl="2" w:tplc="0809001B" w:tentative="1">
      <w:start w:val="1"/>
      <w:numFmt w:val="lowerRoman"/>
      <w:lvlText w:val="%3."/>
      <w:lvlJc w:val="right"/>
      <w:pPr>
        <w:ind w:left="2871" w:hanging="180"/>
      </w:pPr>
    </w:lvl>
    <w:lvl w:ilvl="3" w:tplc="0809000F" w:tentative="1">
      <w:start w:val="1"/>
      <w:numFmt w:val="decimal"/>
      <w:lvlText w:val="%4."/>
      <w:lvlJc w:val="left"/>
      <w:pPr>
        <w:ind w:left="3591" w:hanging="360"/>
      </w:pPr>
    </w:lvl>
    <w:lvl w:ilvl="4" w:tplc="08090019" w:tentative="1">
      <w:start w:val="1"/>
      <w:numFmt w:val="lowerLetter"/>
      <w:lvlText w:val="%5."/>
      <w:lvlJc w:val="left"/>
      <w:pPr>
        <w:ind w:left="4311" w:hanging="360"/>
      </w:pPr>
    </w:lvl>
    <w:lvl w:ilvl="5" w:tplc="0809001B" w:tentative="1">
      <w:start w:val="1"/>
      <w:numFmt w:val="lowerRoman"/>
      <w:lvlText w:val="%6."/>
      <w:lvlJc w:val="right"/>
      <w:pPr>
        <w:ind w:left="5031" w:hanging="180"/>
      </w:pPr>
    </w:lvl>
    <w:lvl w:ilvl="6" w:tplc="0809000F" w:tentative="1">
      <w:start w:val="1"/>
      <w:numFmt w:val="decimal"/>
      <w:lvlText w:val="%7."/>
      <w:lvlJc w:val="left"/>
      <w:pPr>
        <w:ind w:left="5751" w:hanging="360"/>
      </w:pPr>
    </w:lvl>
    <w:lvl w:ilvl="7" w:tplc="08090019" w:tentative="1">
      <w:start w:val="1"/>
      <w:numFmt w:val="lowerLetter"/>
      <w:lvlText w:val="%8."/>
      <w:lvlJc w:val="left"/>
      <w:pPr>
        <w:ind w:left="6471" w:hanging="360"/>
      </w:pPr>
    </w:lvl>
    <w:lvl w:ilvl="8" w:tplc="0809001B" w:tentative="1">
      <w:start w:val="1"/>
      <w:numFmt w:val="lowerRoman"/>
      <w:lvlText w:val="%9."/>
      <w:lvlJc w:val="right"/>
      <w:pPr>
        <w:ind w:left="7191" w:hanging="180"/>
      </w:pPr>
    </w:lvl>
  </w:abstractNum>
  <w:abstractNum w:abstractNumId="9" w15:restartNumberingAfterBreak="0">
    <w:nsid w:val="47BA7135"/>
    <w:multiLevelType w:val="hybridMultilevel"/>
    <w:tmpl w:val="63CE554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671A7A"/>
    <w:multiLevelType w:val="multilevel"/>
    <w:tmpl w:val="FBD8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F127B8"/>
    <w:multiLevelType w:val="hybridMultilevel"/>
    <w:tmpl w:val="070E247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DE039B"/>
    <w:multiLevelType w:val="hybridMultilevel"/>
    <w:tmpl w:val="17963492"/>
    <w:lvl w:ilvl="0" w:tplc="505A20D0">
      <w:start w:val="1"/>
      <w:numFmt w:val="lowerLetter"/>
      <w:lvlText w:val="%1)"/>
      <w:lvlJc w:val="left"/>
      <w:pPr>
        <w:ind w:left="1080" w:hanging="360"/>
      </w:pPr>
      <w:rPr>
        <w:rFonts w:ascii="Arial" w:eastAsia="Arial" w:hAnsi="Arial" w:cs="Arial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2B1DE3"/>
    <w:multiLevelType w:val="hybridMultilevel"/>
    <w:tmpl w:val="F7E007F6"/>
    <w:lvl w:ilvl="0" w:tplc="FBC2D6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0DA5C90"/>
    <w:multiLevelType w:val="multilevel"/>
    <w:tmpl w:val="8F4255C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 w15:restartNumberingAfterBreak="0">
    <w:nsid w:val="668F3CE6"/>
    <w:multiLevelType w:val="hybridMultilevel"/>
    <w:tmpl w:val="645A66C0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70841F5"/>
    <w:multiLevelType w:val="hybridMultilevel"/>
    <w:tmpl w:val="4288E740"/>
    <w:lvl w:ilvl="0" w:tplc="84C4F09C">
      <w:start w:val="1"/>
      <w:numFmt w:val="upperLetter"/>
      <w:lvlText w:val="%1)"/>
      <w:lvlJc w:val="left"/>
      <w:pPr>
        <w:ind w:left="108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2118424">
    <w:abstractNumId w:val="6"/>
  </w:num>
  <w:num w:numId="2" w16cid:durableId="1435252375">
    <w:abstractNumId w:val="15"/>
  </w:num>
  <w:num w:numId="3" w16cid:durableId="1170873097">
    <w:abstractNumId w:val="14"/>
  </w:num>
  <w:num w:numId="4" w16cid:durableId="1921056836">
    <w:abstractNumId w:val="11"/>
  </w:num>
  <w:num w:numId="5" w16cid:durableId="718019576">
    <w:abstractNumId w:val="14"/>
  </w:num>
  <w:num w:numId="6" w16cid:durableId="1152604409">
    <w:abstractNumId w:val="1"/>
  </w:num>
  <w:num w:numId="7" w16cid:durableId="1165243632">
    <w:abstractNumId w:val="2"/>
  </w:num>
  <w:num w:numId="8" w16cid:durableId="885719427">
    <w:abstractNumId w:val="5"/>
  </w:num>
  <w:num w:numId="9" w16cid:durableId="2035107230">
    <w:abstractNumId w:val="10"/>
  </w:num>
  <w:num w:numId="10" w16cid:durableId="1035082956">
    <w:abstractNumId w:val="7"/>
  </w:num>
  <w:num w:numId="11" w16cid:durableId="1605069045">
    <w:abstractNumId w:val="16"/>
  </w:num>
  <w:num w:numId="12" w16cid:durableId="1182085681">
    <w:abstractNumId w:val="3"/>
  </w:num>
  <w:num w:numId="13" w16cid:durableId="1686784228">
    <w:abstractNumId w:val="8"/>
  </w:num>
  <w:num w:numId="14" w16cid:durableId="1240670983">
    <w:abstractNumId w:val="13"/>
  </w:num>
  <w:num w:numId="15" w16cid:durableId="1111628409">
    <w:abstractNumId w:val="12"/>
  </w:num>
  <w:num w:numId="16" w16cid:durableId="1626157193">
    <w:abstractNumId w:val="9"/>
  </w:num>
  <w:num w:numId="17" w16cid:durableId="1912883696">
    <w:abstractNumId w:val="4"/>
  </w:num>
  <w:num w:numId="18" w16cid:durableId="1998074259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35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BD7"/>
    <w:rsid w:val="00004AEC"/>
    <w:rsid w:val="0000528E"/>
    <w:rsid w:val="00006C8A"/>
    <w:rsid w:val="00006EF9"/>
    <w:rsid w:val="00007831"/>
    <w:rsid w:val="00007B6A"/>
    <w:rsid w:val="00007BC6"/>
    <w:rsid w:val="00007CE7"/>
    <w:rsid w:val="00011B59"/>
    <w:rsid w:val="00011D30"/>
    <w:rsid w:val="000132BE"/>
    <w:rsid w:val="00013821"/>
    <w:rsid w:val="00014061"/>
    <w:rsid w:val="00014552"/>
    <w:rsid w:val="00017077"/>
    <w:rsid w:val="00021804"/>
    <w:rsid w:val="00021D6D"/>
    <w:rsid w:val="00025385"/>
    <w:rsid w:val="00025F40"/>
    <w:rsid w:val="0002763E"/>
    <w:rsid w:val="00027AEC"/>
    <w:rsid w:val="0003026A"/>
    <w:rsid w:val="00030D12"/>
    <w:rsid w:val="00033FD4"/>
    <w:rsid w:val="000369C6"/>
    <w:rsid w:val="000419B3"/>
    <w:rsid w:val="000431F6"/>
    <w:rsid w:val="00043AC3"/>
    <w:rsid w:val="000528FD"/>
    <w:rsid w:val="000532C4"/>
    <w:rsid w:val="000548BD"/>
    <w:rsid w:val="000550F4"/>
    <w:rsid w:val="00055CE2"/>
    <w:rsid w:val="00055FD6"/>
    <w:rsid w:val="00056B03"/>
    <w:rsid w:val="000600B6"/>
    <w:rsid w:val="00060720"/>
    <w:rsid w:val="00062B08"/>
    <w:rsid w:val="00064B7A"/>
    <w:rsid w:val="0006602D"/>
    <w:rsid w:val="00071F99"/>
    <w:rsid w:val="000721E1"/>
    <w:rsid w:val="00074C45"/>
    <w:rsid w:val="000754BA"/>
    <w:rsid w:val="00075F17"/>
    <w:rsid w:val="000808AC"/>
    <w:rsid w:val="0008279A"/>
    <w:rsid w:val="0008402D"/>
    <w:rsid w:val="00090332"/>
    <w:rsid w:val="00091CA9"/>
    <w:rsid w:val="00092EFF"/>
    <w:rsid w:val="00093CC9"/>
    <w:rsid w:val="000942DE"/>
    <w:rsid w:val="00095C34"/>
    <w:rsid w:val="00095FFE"/>
    <w:rsid w:val="000A2CD4"/>
    <w:rsid w:val="000A3C7B"/>
    <w:rsid w:val="000A481E"/>
    <w:rsid w:val="000A55BE"/>
    <w:rsid w:val="000A7B62"/>
    <w:rsid w:val="000A7F33"/>
    <w:rsid w:val="000B0BB9"/>
    <w:rsid w:val="000B1BC3"/>
    <w:rsid w:val="000B3403"/>
    <w:rsid w:val="000B3AFB"/>
    <w:rsid w:val="000B3E8A"/>
    <w:rsid w:val="000B6A12"/>
    <w:rsid w:val="000B7900"/>
    <w:rsid w:val="000C012C"/>
    <w:rsid w:val="000C376D"/>
    <w:rsid w:val="000C45F5"/>
    <w:rsid w:val="000C548A"/>
    <w:rsid w:val="000C62D7"/>
    <w:rsid w:val="000D1565"/>
    <w:rsid w:val="000D1BE2"/>
    <w:rsid w:val="000D4540"/>
    <w:rsid w:val="000D66A2"/>
    <w:rsid w:val="000D66C2"/>
    <w:rsid w:val="000D7244"/>
    <w:rsid w:val="000D7807"/>
    <w:rsid w:val="000E0541"/>
    <w:rsid w:val="000E1391"/>
    <w:rsid w:val="000E26DB"/>
    <w:rsid w:val="000E2D28"/>
    <w:rsid w:val="000E5AE2"/>
    <w:rsid w:val="000E686E"/>
    <w:rsid w:val="000E7B24"/>
    <w:rsid w:val="000F0CA5"/>
    <w:rsid w:val="000F30D3"/>
    <w:rsid w:val="00100523"/>
    <w:rsid w:val="00101BBA"/>
    <w:rsid w:val="001027AA"/>
    <w:rsid w:val="00106D51"/>
    <w:rsid w:val="00107504"/>
    <w:rsid w:val="00107B54"/>
    <w:rsid w:val="00110219"/>
    <w:rsid w:val="001103DF"/>
    <w:rsid w:val="0011143D"/>
    <w:rsid w:val="00113F60"/>
    <w:rsid w:val="00114A31"/>
    <w:rsid w:val="0012064C"/>
    <w:rsid w:val="001211A8"/>
    <w:rsid w:val="00121208"/>
    <w:rsid w:val="00121A1C"/>
    <w:rsid w:val="00121BD3"/>
    <w:rsid w:val="001232B2"/>
    <w:rsid w:val="00123B41"/>
    <w:rsid w:val="00123EFF"/>
    <w:rsid w:val="00125121"/>
    <w:rsid w:val="00125400"/>
    <w:rsid w:val="00127070"/>
    <w:rsid w:val="0013185A"/>
    <w:rsid w:val="0013190B"/>
    <w:rsid w:val="00134447"/>
    <w:rsid w:val="001344D1"/>
    <w:rsid w:val="0013497E"/>
    <w:rsid w:val="00137424"/>
    <w:rsid w:val="001400F2"/>
    <w:rsid w:val="00140242"/>
    <w:rsid w:val="00141E6A"/>
    <w:rsid w:val="001427CD"/>
    <w:rsid w:val="00143390"/>
    <w:rsid w:val="001443B9"/>
    <w:rsid w:val="00144AFA"/>
    <w:rsid w:val="00145138"/>
    <w:rsid w:val="00146FF9"/>
    <w:rsid w:val="00147ACD"/>
    <w:rsid w:val="00152B65"/>
    <w:rsid w:val="00153BD3"/>
    <w:rsid w:val="00154509"/>
    <w:rsid w:val="00154F45"/>
    <w:rsid w:val="00154F7A"/>
    <w:rsid w:val="00155DB4"/>
    <w:rsid w:val="00157B13"/>
    <w:rsid w:val="00160BE0"/>
    <w:rsid w:val="00161319"/>
    <w:rsid w:val="0016289D"/>
    <w:rsid w:val="00162DC7"/>
    <w:rsid w:val="00163135"/>
    <w:rsid w:val="00163215"/>
    <w:rsid w:val="00163503"/>
    <w:rsid w:val="00163571"/>
    <w:rsid w:val="00165B07"/>
    <w:rsid w:val="00165BEE"/>
    <w:rsid w:val="00166CA3"/>
    <w:rsid w:val="001733A7"/>
    <w:rsid w:val="00173534"/>
    <w:rsid w:val="00173F48"/>
    <w:rsid w:val="001744A9"/>
    <w:rsid w:val="00174BE4"/>
    <w:rsid w:val="00174E7B"/>
    <w:rsid w:val="0017595D"/>
    <w:rsid w:val="00175E15"/>
    <w:rsid w:val="00176C6E"/>
    <w:rsid w:val="00177D69"/>
    <w:rsid w:val="001825BC"/>
    <w:rsid w:val="00182848"/>
    <w:rsid w:val="001842F7"/>
    <w:rsid w:val="001901A8"/>
    <w:rsid w:val="00190807"/>
    <w:rsid w:val="001909E2"/>
    <w:rsid w:val="00192AB1"/>
    <w:rsid w:val="0019303B"/>
    <w:rsid w:val="001937DB"/>
    <w:rsid w:val="00194C81"/>
    <w:rsid w:val="00195FA1"/>
    <w:rsid w:val="00196EFA"/>
    <w:rsid w:val="00196FDF"/>
    <w:rsid w:val="001978F1"/>
    <w:rsid w:val="001A003B"/>
    <w:rsid w:val="001A0B81"/>
    <w:rsid w:val="001A1B6D"/>
    <w:rsid w:val="001A2C00"/>
    <w:rsid w:val="001A47E1"/>
    <w:rsid w:val="001A4F25"/>
    <w:rsid w:val="001A6D7A"/>
    <w:rsid w:val="001A7980"/>
    <w:rsid w:val="001B02BA"/>
    <w:rsid w:val="001B0AED"/>
    <w:rsid w:val="001B0BF4"/>
    <w:rsid w:val="001B0D87"/>
    <w:rsid w:val="001B1A4C"/>
    <w:rsid w:val="001B37D3"/>
    <w:rsid w:val="001B3CCA"/>
    <w:rsid w:val="001B4D3C"/>
    <w:rsid w:val="001B62B1"/>
    <w:rsid w:val="001B6384"/>
    <w:rsid w:val="001B73C2"/>
    <w:rsid w:val="001C2D40"/>
    <w:rsid w:val="001C3444"/>
    <w:rsid w:val="001C5E52"/>
    <w:rsid w:val="001C6328"/>
    <w:rsid w:val="001D083B"/>
    <w:rsid w:val="001D3C8A"/>
    <w:rsid w:val="001D4641"/>
    <w:rsid w:val="001D61B1"/>
    <w:rsid w:val="001D69D9"/>
    <w:rsid w:val="001D7D16"/>
    <w:rsid w:val="001E0337"/>
    <w:rsid w:val="001E0717"/>
    <w:rsid w:val="001E40B4"/>
    <w:rsid w:val="001E4202"/>
    <w:rsid w:val="001F4EFC"/>
    <w:rsid w:val="001F578D"/>
    <w:rsid w:val="00200C37"/>
    <w:rsid w:val="0020139D"/>
    <w:rsid w:val="0020394E"/>
    <w:rsid w:val="00205282"/>
    <w:rsid w:val="00207AB8"/>
    <w:rsid w:val="002108F1"/>
    <w:rsid w:val="002113B7"/>
    <w:rsid w:val="00212747"/>
    <w:rsid w:val="00214DF0"/>
    <w:rsid w:val="00215FF2"/>
    <w:rsid w:val="002172EC"/>
    <w:rsid w:val="00217E80"/>
    <w:rsid w:val="0022169A"/>
    <w:rsid w:val="00222545"/>
    <w:rsid w:val="002230E9"/>
    <w:rsid w:val="0022488B"/>
    <w:rsid w:val="00224E89"/>
    <w:rsid w:val="0022588D"/>
    <w:rsid w:val="00227204"/>
    <w:rsid w:val="002273F9"/>
    <w:rsid w:val="00227F8D"/>
    <w:rsid w:val="002307D6"/>
    <w:rsid w:val="00230B06"/>
    <w:rsid w:val="00230DC4"/>
    <w:rsid w:val="002323D8"/>
    <w:rsid w:val="002401F0"/>
    <w:rsid w:val="002401F1"/>
    <w:rsid w:val="002406D3"/>
    <w:rsid w:val="00240F20"/>
    <w:rsid w:val="00242BE0"/>
    <w:rsid w:val="00242F54"/>
    <w:rsid w:val="00243C3A"/>
    <w:rsid w:val="00243E69"/>
    <w:rsid w:val="0024403E"/>
    <w:rsid w:val="0024486E"/>
    <w:rsid w:val="00245007"/>
    <w:rsid w:val="00246453"/>
    <w:rsid w:val="0024663D"/>
    <w:rsid w:val="00250689"/>
    <w:rsid w:val="00251D6C"/>
    <w:rsid w:val="00252F90"/>
    <w:rsid w:val="00253056"/>
    <w:rsid w:val="0025712B"/>
    <w:rsid w:val="00260EAC"/>
    <w:rsid w:val="00262CD5"/>
    <w:rsid w:val="0026327B"/>
    <w:rsid w:val="00263800"/>
    <w:rsid w:val="00263E8D"/>
    <w:rsid w:val="002649CE"/>
    <w:rsid w:val="002662A3"/>
    <w:rsid w:val="0026706A"/>
    <w:rsid w:val="00267342"/>
    <w:rsid w:val="002675D3"/>
    <w:rsid w:val="0027023F"/>
    <w:rsid w:val="00270C6E"/>
    <w:rsid w:val="0027126F"/>
    <w:rsid w:val="002729BE"/>
    <w:rsid w:val="00272C49"/>
    <w:rsid w:val="002738E5"/>
    <w:rsid w:val="00274DF1"/>
    <w:rsid w:val="002808CE"/>
    <w:rsid w:val="00280E3F"/>
    <w:rsid w:val="002821FE"/>
    <w:rsid w:val="00283884"/>
    <w:rsid w:val="00283B19"/>
    <w:rsid w:val="00286B60"/>
    <w:rsid w:val="00286DA6"/>
    <w:rsid w:val="00287165"/>
    <w:rsid w:val="002878A2"/>
    <w:rsid w:val="00292A70"/>
    <w:rsid w:val="00292CAC"/>
    <w:rsid w:val="00292E78"/>
    <w:rsid w:val="00293017"/>
    <w:rsid w:val="00293035"/>
    <w:rsid w:val="00293788"/>
    <w:rsid w:val="00293C77"/>
    <w:rsid w:val="00295B2A"/>
    <w:rsid w:val="00295E21"/>
    <w:rsid w:val="002973ED"/>
    <w:rsid w:val="00297C06"/>
    <w:rsid w:val="00297EDE"/>
    <w:rsid w:val="002A6822"/>
    <w:rsid w:val="002B00BF"/>
    <w:rsid w:val="002B24AD"/>
    <w:rsid w:val="002B2D4B"/>
    <w:rsid w:val="002B449C"/>
    <w:rsid w:val="002B4553"/>
    <w:rsid w:val="002B7144"/>
    <w:rsid w:val="002C0367"/>
    <w:rsid w:val="002C0465"/>
    <w:rsid w:val="002C0CCD"/>
    <w:rsid w:val="002C109D"/>
    <w:rsid w:val="002C1B8E"/>
    <w:rsid w:val="002C3B3C"/>
    <w:rsid w:val="002C40BC"/>
    <w:rsid w:val="002C4751"/>
    <w:rsid w:val="002C527E"/>
    <w:rsid w:val="002C6516"/>
    <w:rsid w:val="002C66FB"/>
    <w:rsid w:val="002D1224"/>
    <w:rsid w:val="002D2847"/>
    <w:rsid w:val="002D3E8B"/>
    <w:rsid w:val="002D4149"/>
    <w:rsid w:val="002E026C"/>
    <w:rsid w:val="002E02C3"/>
    <w:rsid w:val="002E0DD0"/>
    <w:rsid w:val="002E223F"/>
    <w:rsid w:val="002E42C8"/>
    <w:rsid w:val="002E6364"/>
    <w:rsid w:val="002E6AC2"/>
    <w:rsid w:val="002F0FF5"/>
    <w:rsid w:val="002F1576"/>
    <w:rsid w:val="002F27CC"/>
    <w:rsid w:val="002F3A68"/>
    <w:rsid w:val="002F41F3"/>
    <w:rsid w:val="002F45BD"/>
    <w:rsid w:val="002F5213"/>
    <w:rsid w:val="002F6192"/>
    <w:rsid w:val="002F67FF"/>
    <w:rsid w:val="002F7E76"/>
    <w:rsid w:val="00300F99"/>
    <w:rsid w:val="003016C2"/>
    <w:rsid w:val="003019B2"/>
    <w:rsid w:val="00301CEB"/>
    <w:rsid w:val="00303CC4"/>
    <w:rsid w:val="003049CF"/>
    <w:rsid w:val="00305F25"/>
    <w:rsid w:val="0030602C"/>
    <w:rsid w:val="00307445"/>
    <w:rsid w:val="00307EFD"/>
    <w:rsid w:val="00310253"/>
    <w:rsid w:val="00311415"/>
    <w:rsid w:val="003119FA"/>
    <w:rsid w:val="00312AF5"/>
    <w:rsid w:val="0031618E"/>
    <w:rsid w:val="00317A18"/>
    <w:rsid w:val="00317DCF"/>
    <w:rsid w:val="0032355E"/>
    <w:rsid w:val="00323B6D"/>
    <w:rsid w:val="00325182"/>
    <w:rsid w:val="003260B0"/>
    <w:rsid w:val="00326798"/>
    <w:rsid w:val="0032771D"/>
    <w:rsid w:val="00330640"/>
    <w:rsid w:val="0033124F"/>
    <w:rsid w:val="0033158E"/>
    <w:rsid w:val="00332675"/>
    <w:rsid w:val="00333805"/>
    <w:rsid w:val="0033508D"/>
    <w:rsid w:val="003354BA"/>
    <w:rsid w:val="00335E8D"/>
    <w:rsid w:val="003442F2"/>
    <w:rsid w:val="003447EC"/>
    <w:rsid w:val="00345877"/>
    <w:rsid w:val="003463E0"/>
    <w:rsid w:val="00346B7C"/>
    <w:rsid w:val="003501ED"/>
    <w:rsid w:val="00351E67"/>
    <w:rsid w:val="0035290C"/>
    <w:rsid w:val="003546D8"/>
    <w:rsid w:val="00355AAD"/>
    <w:rsid w:val="00355C96"/>
    <w:rsid w:val="00357745"/>
    <w:rsid w:val="00357B98"/>
    <w:rsid w:val="00357E44"/>
    <w:rsid w:val="003603CF"/>
    <w:rsid w:val="003606D8"/>
    <w:rsid w:val="0036162B"/>
    <w:rsid w:val="003618BB"/>
    <w:rsid w:val="00362EA7"/>
    <w:rsid w:val="00363975"/>
    <w:rsid w:val="00365033"/>
    <w:rsid w:val="00365DC1"/>
    <w:rsid w:val="003721F5"/>
    <w:rsid w:val="00372A23"/>
    <w:rsid w:val="00374E9C"/>
    <w:rsid w:val="00374EA1"/>
    <w:rsid w:val="00375074"/>
    <w:rsid w:val="003804E0"/>
    <w:rsid w:val="003809DC"/>
    <w:rsid w:val="00381085"/>
    <w:rsid w:val="003841B7"/>
    <w:rsid w:val="003845D5"/>
    <w:rsid w:val="0038721F"/>
    <w:rsid w:val="0039066C"/>
    <w:rsid w:val="00390E54"/>
    <w:rsid w:val="003916CC"/>
    <w:rsid w:val="00391AA1"/>
    <w:rsid w:val="0039249A"/>
    <w:rsid w:val="003A0053"/>
    <w:rsid w:val="003A0B7F"/>
    <w:rsid w:val="003A1424"/>
    <w:rsid w:val="003A2A38"/>
    <w:rsid w:val="003A3C6B"/>
    <w:rsid w:val="003A4DDC"/>
    <w:rsid w:val="003A7272"/>
    <w:rsid w:val="003B11A6"/>
    <w:rsid w:val="003B308A"/>
    <w:rsid w:val="003B31FE"/>
    <w:rsid w:val="003B3862"/>
    <w:rsid w:val="003B3913"/>
    <w:rsid w:val="003B394F"/>
    <w:rsid w:val="003B497E"/>
    <w:rsid w:val="003B73B8"/>
    <w:rsid w:val="003C059E"/>
    <w:rsid w:val="003C0DD2"/>
    <w:rsid w:val="003C129B"/>
    <w:rsid w:val="003C1AC0"/>
    <w:rsid w:val="003C1EF0"/>
    <w:rsid w:val="003C253B"/>
    <w:rsid w:val="003C37DA"/>
    <w:rsid w:val="003C3B91"/>
    <w:rsid w:val="003C3E2F"/>
    <w:rsid w:val="003C3E34"/>
    <w:rsid w:val="003C6247"/>
    <w:rsid w:val="003C6B6F"/>
    <w:rsid w:val="003C7CA3"/>
    <w:rsid w:val="003D0376"/>
    <w:rsid w:val="003D16C9"/>
    <w:rsid w:val="003D2B93"/>
    <w:rsid w:val="003D2EBE"/>
    <w:rsid w:val="003D4C3E"/>
    <w:rsid w:val="003D588F"/>
    <w:rsid w:val="003E02E6"/>
    <w:rsid w:val="003E05A5"/>
    <w:rsid w:val="003E0C7C"/>
    <w:rsid w:val="003E25ED"/>
    <w:rsid w:val="003E291D"/>
    <w:rsid w:val="003E397C"/>
    <w:rsid w:val="003E39F2"/>
    <w:rsid w:val="003E5671"/>
    <w:rsid w:val="003E5911"/>
    <w:rsid w:val="003F137B"/>
    <w:rsid w:val="003F1597"/>
    <w:rsid w:val="003F1A12"/>
    <w:rsid w:val="003F2956"/>
    <w:rsid w:val="003F2A35"/>
    <w:rsid w:val="003F30C2"/>
    <w:rsid w:val="003F475C"/>
    <w:rsid w:val="003F503E"/>
    <w:rsid w:val="003F52F5"/>
    <w:rsid w:val="003F55CB"/>
    <w:rsid w:val="003F6192"/>
    <w:rsid w:val="003F6C93"/>
    <w:rsid w:val="003F7D8F"/>
    <w:rsid w:val="00402888"/>
    <w:rsid w:val="004029DC"/>
    <w:rsid w:val="00402BE5"/>
    <w:rsid w:val="00403409"/>
    <w:rsid w:val="00403611"/>
    <w:rsid w:val="00403826"/>
    <w:rsid w:val="00403AA0"/>
    <w:rsid w:val="00405B11"/>
    <w:rsid w:val="004062AE"/>
    <w:rsid w:val="00410E4C"/>
    <w:rsid w:val="004114CE"/>
    <w:rsid w:val="00411578"/>
    <w:rsid w:val="00411D6B"/>
    <w:rsid w:val="00411F6F"/>
    <w:rsid w:val="00413242"/>
    <w:rsid w:val="00414989"/>
    <w:rsid w:val="00414ACF"/>
    <w:rsid w:val="00414C7D"/>
    <w:rsid w:val="004205C1"/>
    <w:rsid w:val="00420893"/>
    <w:rsid w:val="0042400D"/>
    <w:rsid w:val="00424DD8"/>
    <w:rsid w:val="00424F0A"/>
    <w:rsid w:val="0042514A"/>
    <w:rsid w:val="00425A83"/>
    <w:rsid w:val="004271D4"/>
    <w:rsid w:val="0042754B"/>
    <w:rsid w:val="00431AA0"/>
    <w:rsid w:val="004328AD"/>
    <w:rsid w:val="00433CE0"/>
    <w:rsid w:val="004352D3"/>
    <w:rsid w:val="00436BFF"/>
    <w:rsid w:val="004371A6"/>
    <w:rsid w:val="004371F5"/>
    <w:rsid w:val="00437365"/>
    <w:rsid w:val="00442C83"/>
    <w:rsid w:val="0044316F"/>
    <w:rsid w:val="00443C0A"/>
    <w:rsid w:val="00445BA1"/>
    <w:rsid w:val="00446018"/>
    <w:rsid w:val="0044628B"/>
    <w:rsid w:val="004462AF"/>
    <w:rsid w:val="0044744A"/>
    <w:rsid w:val="00450A56"/>
    <w:rsid w:val="00451E8E"/>
    <w:rsid w:val="0045250A"/>
    <w:rsid w:val="004554F6"/>
    <w:rsid w:val="00455D29"/>
    <w:rsid w:val="0045648B"/>
    <w:rsid w:val="00457DE4"/>
    <w:rsid w:val="004600E9"/>
    <w:rsid w:val="00462482"/>
    <w:rsid w:val="00462963"/>
    <w:rsid w:val="004634C6"/>
    <w:rsid w:val="004634F1"/>
    <w:rsid w:val="00464295"/>
    <w:rsid w:val="0046457B"/>
    <w:rsid w:val="004645A2"/>
    <w:rsid w:val="004645EE"/>
    <w:rsid w:val="0046461D"/>
    <w:rsid w:val="00465F04"/>
    <w:rsid w:val="00470654"/>
    <w:rsid w:val="00471DE8"/>
    <w:rsid w:val="00472821"/>
    <w:rsid w:val="004729F8"/>
    <w:rsid w:val="004740B6"/>
    <w:rsid w:val="0047432B"/>
    <w:rsid w:val="00475403"/>
    <w:rsid w:val="00476EC9"/>
    <w:rsid w:val="004772B1"/>
    <w:rsid w:val="00477855"/>
    <w:rsid w:val="00477BEE"/>
    <w:rsid w:val="00480087"/>
    <w:rsid w:val="004820E8"/>
    <w:rsid w:val="0048272D"/>
    <w:rsid w:val="00484B0D"/>
    <w:rsid w:val="004861CD"/>
    <w:rsid w:val="004864C9"/>
    <w:rsid w:val="00487726"/>
    <w:rsid w:val="00490D26"/>
    <w:rsid w:val="00490D32"/>
    <w:rsid w:val="00490FEA"/>
    <w:rsid w:val="0049131A"/>
    <w:rsid w:val="00493F1F"/>
    <w:rsid w:val="00494C27"/>
    <w:rsid w:val="00495199"/>
    <w:rsid w:val="00495AF6"/>
    <w:rsid w:val="004A07A0"/>
    <w:rsid w:val="004A1652"/>
    <w:rsid w:val="004A26A6"/>
    <w:rsid w:val="004A2873"/>
    <w:rsid w:val="004A2ACB"/>
    <w:rsid w:val="004A411D"/>
    <w:rsid w:val="004A444E"/>
    <w:rsid w:val="004A5A25"/>
    <w:rsid w:val="004B6758"/>
    <w:rsid w:val="004C112B"/>
    <w:rsid w:val="004C2B87"/>
    <w:rsid w:val="004C2D58"/>
    <w:rsid w:val="004C3808"/>
    <w:rsid w:val="004C3887"/>
    <w:rsid w:val="004C451C"/>
    <w:rsid w:val="004C5237"/>
    <w:rsid w:val="004C5596"/>
    <w:rsid w:val="004C56C6"/>
    <w:rsid w:val="004C6408"/>
    <w:rsid w:val="004C73CF"/>
    <w:rsid w:val="004C7B82"/>
    <w:rsid w:val="004D04AE"/>
    <w:rsid w:val="004D069B"/>
    <w:rsid w:val="004D08BD"/>
    <w:rsid w:val="004D66E2"/>
    <w:rsid w:val="004D67CE"/>
    <w:rsid w:val="004D6830"/>
    <w:rsid w:val="004E007A"/>
    <w:rsid w:val="004E05DA"/>
    <w:rsid w:val="004E163E"/>
    <w:rsid w:val="004E1AD4"/>
    <w:rsid w:val="004E2DAF"/>
    <w:rsid w:val="004E3647"/>
    <w:rsid w:val="004E4183"/>
    <w:rsid w:val="004E4880"/>
    <w:rsid w:val="004E65D5"/>
    <w:rsid w:val="004E79A7"/>
    <w:rsid w:val="004F2FF9"/>
    <w:rsid w:val="004F4654"/>
    <w:rsid w:val="004F5C80"/>
    <w:rsid w:val="004F5D90"/>
    <w:rsid w:val="0050122D"/>
    <w:rsid w:val="00501BE6"/>
    <w:rsid w:val="00502357"/>
    <w:rsid w:val="00502AEF"/>
    <w:rsid w:val="00505CFD"/>
    <w:rsid w:val="00506F51"/>
    <w:rsid w:val="005072AC"/>
    <w:rsid w:val="0051045D"/>
    <w:rsid w:val="00510A21"/>
    <w:rsid w:val="005117DB"/>
    <w:rsid w:val="005118C3"/>
    <w:rsid w:val="00513274"/>
    <w:rsid w:val="00513C7E"/>
    <w:rsid w:val="00521262"/>
    <w:rsid w:val="005226E3"/>
    <w:rsid w:val="0052458C"/>
    <w:rsid w:val="00525361"/>
    <w:rsid w:val="005259F2"/>
    <w:rsid w:val="0052662F"/>
    <w:rsid w:val="005313B5"/>
    <w:rsid w:val="00531D35"/>
    <w:rsid w:val="00531E0F"/>
    <w:rsid w:val="0053235F"/>
    <w:rsid w:val="00532946"/>
    <w:rsid w:val="00532D63"/>
    <w:rsid w:val="00533451"/>
    <w:rsid w:val="00533581"/>
    <w:rsid w:val="0053582A"/>
    <w:rsid w:val="00536D28"/>
    <w:rsid w:val="0053734A"/>
    <w:rsid w:val="00540613"/>
    <w:rsid w:val="00542E5C"/>
    <w:rsid w:val="005444EC"/>
    <w:rsid w:val="0054573A"/>
    <w:rsid w:val="00547ADF"/>
    <w:rsid w:val="00552F11"/>
    <w:rsid w:val="00553EA0"/>
    <w:rsid w:val="00554331"/>
    <w:rsid w:val="00555117"/>
    <w:rsid w:val="005559CB"/>
    <w:rsid w:val="005564A2"/>
    <w:rsid w:val="00556AAC"/>
    <w:rsid w:val="00560589"/>
    <w:rsid w:val="00562FFB"/>
    <w:rsid w:val="00563CC1"/>
    <w:rsid w:val="00564979"/>
    <w:rsid w:val="00564FD9"/>
    <w:rsid w:val="005659F8"/>
    <w:rsid w:val="00567838"/>
    <w:rsid w:val="00567FED"/>
    <w:rsid w:val="00570C01"/>
    <w:rsid w:val="00572A15"/>
    <w:rsid w:val="00574ECB"/>
    <w:rsid w:val="005762C2"/>
    <w:rsid w:val="00576B32"/>
    <w:rsid w:val="00577867"/>
    <w:rsid w:val="00580A7D"/>
    <w:rsid w:val="005826AB"/>
    <w:rsid w:val="0058352F"/>
    <w:rsid w:val="00583D03"/>
    <w:rsid w:val="00584CB0"/>
    <w:rsid w:val="00586286"/>
    <w:rsid w:val="00586DD4"/>
    <w:rsid w:val="00590C5E"/>
    <w:rsid w:val="00592568"/>
    <w:rsid w:val="00593B8F"/>
    <w:rsid w:val="005959E3"/>
    <w:rsid w:val="0059761A"/>
    <w:rsid w:val="00597A6A"/>
    <w:rsid w:val="005A0759"/>
    <w:rsid w:val="005A07AC"/>
    <w:rsid w:val="005A3AC7"/>
    <w:rsid w:val="005A4B75"/>
    <w:rsid w:val="005A5522"/>
    <w:rsid w:val="005B11A4"/>
    <w:rsid w:val="005B57CE"/>
    <w:rsid w:val="005B5AE9"/>
    <w:rsid w:val="005B5C73"/>
    <w:rsid w:val="005B6504"/>
    <w:rsid w:val="005B6842"/>
    <w:rsid w:val="005B7093"/>
    <w:rsid w:val="005B722A"/>
    <w:rsid w:val="005B797C"/>
    <w:rsid w:val="005C0E84"/>
    <w:rsid w:val="005C0EE0"/>
    <w:rsid w:val="005C1298"/>
    <w:rsid w:val="005C1356"/>
    <w:rsid w:val="005C17A4"/>
    <w:rsid w:val="005C24B8"/>
    <w:rsid w:val="005C34E9"/>
    <w:rsid w:val="005C353E"/>
    <w:rsid w:val="005C3DEE"/>
    <w:rsid w:val="005C5197"/>
    <w:rsid w:val="005C5832"/>
    <w:rsid w:val="005C62F4"/>
    <w:rsid w:val="005C7CCB"/>
    <w:rsid w:val="005D0CA0"/>
    <w:rsid w:val="005D19C1"/>
    <w:rsid w:val="005D2079"/>
    <w:rsid w:val="005D3C0E"/>
    <w:rsid w:val="005D3F5B"/>
    <w:rsid w:val="005D52DC"/>
    <w:rsid w:val="005D61F3"/>
    <w:rsid w:val="005D684F"/>
    <w:rsid w:val="005D6AD7"/>
    <w:rsid w:val="005D6B69"/>
    <w:rsid w:val="005D7F9C"/>
    <w:rsid w:val="005E2BB6"/>
    <w:rsid w:val="005E39D9"/>
    <w:rsid w:val="005E6653"/>
    <w:rsid w:val="005F0333"/>
    <w:rsid w:val="005F12A5"/>
    <w:rsid w:val="005F399F"/>
    <w:rsid w:val="005F45BF"/>
    <w:rsid w:val="005F5919"/>
    <w:rsid w:val="005F77D2"/>
    <w:rsid w:val="0060000B"/>
    <w:rsid w:val="0060390F"/>
    <w:rsid w:val="006044FA"/>
    <w:rsid w:val="006060A3"/>
    <w:rsid w:val="006106B5"/>
    <w:rsid w:val="006117F1"/>
    <w:rsid w:val="00613CDE"/>
    <w:rsid w:val="0061546B"/>
    <w:rsid w:val="0061550A"/>
    <w:rsid w:val="00615D96"/>
    <w:rsid w:val="0061606B"/>
    <w:rsid w:val="00617231"/>
    <w:rsid w:val="0061763F"/>
    <w:rsid w:val="00620B36"/>
    <w:rsid w:val="006223FC"/>
    <w:rsid w:val="0062332F"/>
    <w:rsid w:val="00623458"/>
    <w:rsid w:val="00625810"/>
    <w:rsid w:val="00626702"/>
    <w:rsid w:val="00630003"/>
    <w:rsid w:val="00630B90"/>
    <w:rsid w:val="00631851"/>
    <w:rsid w:val="00631F85"/>
    <w:rsid w:val="00632561"/>
    <w:rsid w:val="006329F6"/>
    <w:rsid w:val="00633309"/>
    <w:rsid w:val="00633FDF"/>
    <w:rsid w:val="006350D8"/>
    <w:rsid w:val="00635389"/>
    <w:rsid w:val="006359F1"/>
    <w:rsid w:val="00635BF1"/>
    <w:rsid w:val="006365AD"/>
    <w:rsid w:val="00636DB3"/>
    <w:rsid w:val="0063703F"/>
    <w:rsid w:val="0063762D"/>
    <w:rsid w:val="00641D94"/>
    <w:rsid w:val="00647521"/>
    <w:rsid w:val="0065044D"/>
    <w:rsid w:val="00651808"/>
    <w:rsid w:val="00652CFE"/>
    <w:rsid w:val="00654CE5"/>
    <w:rsid w:val="00654E93"/>
    <w:rsid w:val="006567CD"/>
    <w:rsid w:val="00656ADA"/>
    <w:rsid w:val="00660FCE"/>
    <w:rsid w:val="00662C49"/>
    <w:rsid w:val="006636D5"/>
    <w:rsid w:val="0066665F"/>
    <w:rsid w:val="006666FA"/>
    <w:rsid w:val="006705B7"/>
    <w:rsid w:val="006722F0"/>
    <w:rsid w:val="006737C4"/>
    <w:rsid w:val="00674F88"/>
    <w:rsid w:val="006753E6"/>
    <w:rsid w:val="00676A92"/>
    <w:rsid w:val="00677ED3"/>
    <w:rsid w:val="00680054"/>
    <w:rsid w:val="00680662"/>
    <w:rsid w:val="00680A5E"/>
    <w:rsid w:val="00683836"/>
    <w:rsid w:val="00685269"/>
    <w:rsid w:val="006861CD"/>
    <w:rsid w:val="00686ECF"/>
    <w:rsid w:val="00687CFD"/>
    <w:rsid w:val="006923F8"/>
    <w:rsid w:val="00692868"/>
    <w:rsid w:val="00692963"/>
    <w:rsid w:val="00692D87"/>
    <w:rsid w:val="00695722"/>
    <w:rsid w:val="00695C5A"/>
    <w:rsid w:val="006969CD"/>
    <w:rsid w:val="006A0137"/>
    <w:rsid w:val="006A13C6"/>
    <w:rsid w:val="006A1FCF"/>
    <w:rsid w:val="006A2B47"/>
    <w:rsid w:val="006A2C5C"/>
    <w:rsid w:val="006A3B18"/>
    <w:rsid w:val="006A4C24"/>
    <w:rsid w:val="006A51E5"/>
    <w:rsid w:val="006A57B5"/>
    <w:rsid w:val="006B1673"/>
    <w:rsid w:val="006B28B7"/>
    <w:rsid w:val="006B3214"/>
    <w:rsid w:val="006B5C44"/>
    <w:rsid w:val="006B7CE0"/>
    <w:rsid w:val="006C0011"/>
    <w:rsid w:val="006C0892"/>
    <w:rsid w:val="006C1688"/>
    <w:rsid w:val="006C28C8"/>
    <w:rsid w:val="006C2A9C"/>
    <w:rsid w:val="006C4181"/>
    <w:rsid w:val="006C4B01"/>
    <w:rsid w:val="006C63AD"/>
    <w:rsid w:val="006C71F9"/>
    <w:rsid w:val="006D01E7"/>
    <w:rsid w:val="006D0BCC"/>
    <w:rsid w:val="006D5CFE"/>
    <w:rsid w:val="006D6946"/>
    <w:rsid w:val="006D7318"/>
    <w:rsid w:val="006E029E"/>
    <w:rsid w:val="006E0883"/>
    <w:rsid w:val="006E10B9"/>
    <w:rsid w:val="006E1C3A"/>
    <w:rsid w:val="006E2DCE"/>
    <w:rsid w:val="006E7286"/>
    <w:rsid w:val="006E751D"/>
    <w:rsid w:val="006F008C"/>
    <w:rsid w:val="006F03B2"/>
    <w:rsid w:val="006F0494"/>
    <w:rsid w:val="006F1DC0"/>
    <w:rsid w:val="006F28FF"/>
    <w:rsid w:val="006F31D3"/>
    <w:rsid w:val="006F5019"/>
    <w:rsid w:val="006F624B"/>
    <w:rsid w:val="006F630B"/>
    <w:rsid w:val="006F6498"/>
    <w:rsid w:val="006F6570"/>
    <w:rsid w:val="006F6EF0"/>
    <w:rsid w:val="006F7CB2"/>
    <w:rsid w:val="00700014"/>
    <w:rsid w:val="00702820"/>
    <w:rsid w:val="00702EDF"/>
    <w:rsid w:val="00703110"/>
    <w:rsid w:val="00705978"/>
    <w:rsid w:val="00705FB3"/>
    <w:rsid w:val="00706FDA"/>
    <w:rsid w:val="00710022"/>
    <w:rsid w:val="0071270D"/>
    <w:rsid w:val="00713460"/>
    <w:rsid w:val="00715446"/>
    <w:rsid w:val="0071617B"/>
    <w:rsid w:val="00720219"/>
    <w:rsid w:val="007204FE"/>
    <w:rsid w:val="00721FAD"/>
    <w:rsid w:val="007235A6"/>
    <w:rsid w:val="00723B49"/>
    <w:rsid w:val="007268AF"/>
    <w:rsid w:val="00727DA6"/>
    <w:rsid w:val="007329AF"/>
    <w:rsid w:val="007337E2"/>
    <w:rsid w:val="007363F5"/>
    <w:rsid w:val="00736E32"/>
    <w:rsid w:val="00742645"/>
    <w:rsid w:val="00744A82"/>
    <w:rsid w:val="00744DE5"/>
    <w:rsid w:val="00745D99"/>
    <w:rsid w:val="0074625B"/>
    <w:rsid w:val="00746ECA"/>
    <w:rsid w:val="007510F9"/>
    <w:rsid w:val="00751336"/>
    <w:rsid w:val="00751818"/>
    <w:rsid w:val="00753468"/>
    <w:rsid w:val="00753F00"/>
    <w:rsid w:val="007620A2"/>
    <w:rsid w:val="007623BD"/>
    <w:rsid w:val="007653AE"/>
    <w:rsid w:val="00765835"/>
    <w:rsid w:val="00766A31"/>
    <w:rsid w:val="007703AA"/>
    <w:rsid w:val="007724B5"/>
    <w:rsid w:val="00772B19"/>
    <w:rsid w:val="0077395B"/>
    <w:rsid w:val="00774B7A"/>
    <w:rsid w:val="007756EF"/>
    <w:rsid w:val="0077657B"/>
    <w:rsid w:val="007765BC"/>
    <w:rsid w:val="00776C85"/>
    <w:rsid w:val="0078183B"/>
    <w:rsid w:val="00786871"/>
    <w:rsid w:val="00787BE9"/>
    <w:rsid w:val="00790282"/>
    <w:rsid w:val="007919D4"/>
    <w:rsid w:val="00791BD7"/>
    <w:rsid w:val="007931BA"/>
    <w:rsid w:val="007961F2"/>
    <w:rsid w:val="00796BD7"/>
    <w:rsid w:val="007A0922"/>
    <w:rsid w:val="007A1996"/>
    <w:rsid w:val="007A59D3"/>
    <w:rsid w:val="007A6504"/>
    <w:rsid w:val="007A6A5D"/>
    <w:rsid w:val="007A715F"/>
    <w:rsid w:val="007A76FF"/>
    <w:rsid w:val="007B00CA"/>
    <w:rsid w:val="007B1B0F"/>
    <w:rsid w:val="007B2D8C"/>
    <w:rsid w:val="007B4147"/>
    <w:rsid w:val="007B44A4"/>
    <w:rsid w:val="007B5F81"/>
    <w:rsid w:val="007B6B36"/>
    <w:rsid w:val="007C02DA"/>
    <w:rsid w:val="007C09AA"/>
    <w:rsid w:val="007C3C22"/>
    <w:rsid w:val="007C4C6C"/>
    <w:rsid w:val="007C6CAC"/>
    <w:rsid w:val="007D0701"/>
    <w:rsid w:val="007D2A5F"/>
    <w:rsid w:val="007D2F49"/>
    <w:rsid w:val="007D3B10"/>
    <w:rsid w:val="007D4502"/>
    <w:rsid w:val="007E11F5"/>
    <w:rsid w:val="007E18D5"/>
    <w:rsid w:val="007E52DB"/>
    <w:rsid w:val="007E5320"/>
    <w:rsid w:val="007E5B0A"/>
    <w:rsid w:val="007E67F3"/>
    <w:rsid w:val="007E7985"/>
    <w:rsid w:val="007E7A33"/>
    <w:rsid w:val="007E7F9E"/>
    <w:rsid w:val="007F2F26"/>
    <w:rsid w:val="007F41B1"/>
    <w:rsid w:val="007F4304"/>
    <w:rsid w:val="007F62F3"/>
    <w:rsid w:val="007F795F"/>
    <w:rsid w:val="0080103A"/>
    <w:rsid w:val="0080303D"/>
    <w:rsid w:val="00803C50"/>
    <w:rsid w:val="0080465C"/>
    <w:rsid w:val="00804E0B"/>
    <w:rsid w:val="008071EC"/>
    <w:rsid w:val="00807780"/>
    <w:rsid w:val="00807BDF"/>
    <w:rsid w:val="00811B0F"/>
    <w:rsid w:val="00812D5F"/>
    <w:rsid w:val="008131C5"/>
    <w:rsid w:val="00816596"/>
    <w:rsid w:val="00817638"/>
    <w:rsid w:val="00822DB8"/>
    <w:rsid w:val="00824326"/>
    <w:rsid w:val="00824BEC"/>
    <w:rsid w:val="00825650"/>
    <w:rsid w:val="0082572D"/>
    <w:rsid w:val="00825842"/>
    <w:rsid w:val="00827ABE"/>
    <w:rsid w:val="008306DE"/>
    <w:rsid w:val="00830B96"/>
    <w:rsid w:val="00831333"/>
    <w:rsid w:val="00831C89"/>
    <w:rsid w:val="00833736"/>
    <w:rsid w:val="0083551F"/>
    <w:rsid w:val="0083600E"/>
    <w:rsid w:val="00837CEC"/>
    <w:rsid w:val="00837CFB"/>
    <w:rsid w:val="00837E00"/>
    <w:rsid w:val="008405BE"/>
    <w:rsid w:val="00840CDD"/>
    <w:rsid w:val="00842B1E"/>
    <w:rsid w:val="00842EC3"/>
    <w:rsid w:val="00843242"/>
    <w:rsid w:val="008441C4"/>
    <w:rsid w:val="008447F9"/>
    <w:rsid w:val="008454E6"/>
    <w:rsid w:val="008460FB"/>
    <w:rsid w:val="00847003"/>
    <w:rsid w:val="00847CE4"/>
    <w:rsid w:val="00847DDA"/>
    <w:rsid w:val="008500FF"/>
    <w:rsid w:val="008514BC"/>
    <w:rsid w:val="008537C3"/>
    <w:rsid w:val="008548BF"/>
    <w:rsid w:val="008602E4"/>
    <w:rsid w:val="0086183C"/>
    <w:rsid w:val="00861F57"/>
    <w:rsid w:val="00862385"/>
    <w:rsid w:val="008646BC"/>
    <w:rsid w:val="00866BC0"/>
    <w:rsid w:val="008713AA"/>
    <w:rsid w:val="008719D8"/>
    <w:rsid w:val="00875503"/>
    <w:rsid w:val="00875584"/>
    <w:rsid w:val="008757E6"/>
    <w:rsid w:val="008762C2"/>
    <w:rsid w:val="0087658E"/>
    <w:rsid w:val="0087723E"/>
    <w:rsid w:val="008778D8"/>
    <w:rsid w:val="00880698"/>
    <w:rsid w:val="008807BC"/>
    <w:rsid w:val="0088271E"/>
    <w:rsid w:val="008847C0"/>
    <w:rsid w:val="00884F4E"/>
    <w:rsid w:val="0088632B"/>
    <w:rsid w:val="008866CD"/>
    <w:rsid w:val="00887B26"/>
    <w:rsid w:val="00890171"/>
    <w:rsid w:val="0089046B"/>
    <w:rsid w:val="008907CD"/>
    <w:rsid w:val="0089098E"/>
    <w:rsid w:val="0089266D"/>
    <w:rsid w:val="00892671"/>
    <w:rsid w:val="00893B02"/>
    <w:rsid w:val="008944D4"/>
    <w:rsid w:val="008944E9"/>
    <w:rsid w:val="00894896"/>
    <w:rsid w:val="008952D0"/>
    <w:rsid w:val="008959F2"/>
    <w:rsid w:val="008A0545"/>
    <w:rsid w:val="008A2C81"/>
    <w:rsid w:val="008A325F"/>
    <w:rsid w:val="008A338F"/>
    <w:rsid w:val="008A396D"/>
    <w:rsid w:val="008A5F91"/>
    <w:rsid w:val="008A69B0"/>
    <w:rsid w:val="008B0EE5"/>
    <w:rsid w:val="008B3D7E"/>
    <w:rsid w:val="008B7277"/>
    <w:rsid w:val="008C04CF"/>
    <w:rsid w:val="008C0ABD"/>
    <w:rsid w:val="008C1669"/>
    <w:rsid w:val="008C55FF"/>
    <w:rsid w:val="008C7859"/>
    <w:rsid w:val="008C7BE2"/>
    <w:rsid w:val="008D01C5"/>
    <w:rsid w:val="008D0521"/>
    <w:rsid w:val="008D13C1"/>
    <w:rsid w:val="008D25DA"/>
    <w:rsid w:val="008D2801"/>
    <w:rsid w:val="008D3460"/>
    <w:rsid w:val="008D5F9D"/>
    <w:rsid w:val="008D6649"/>
    <w:rsid w:val="008D7D14"/>
    <w:rsid w:val="008E14C8"/>
    <w:rsid w:val="008E306C"/>
    <w:rsid w:val="008E3612"/>
    <w:rsid w:val="008E3C23"/>
    <w:rsid w:val="008E427F"/>
    <w:rsid w:val="008E4F8C"/>
    <w:rsid w:val="008E567A"/>
    <w:rsid w:val="008E5C72"/>
    <w:rsid w:val="008E62F5"/>
    <w:rsid w:val="008E64AC"/>
    <w:rsid w:val="008E6B8A"/>
    <w:rsid w:val="008E7283"/>
    <w:rsid w:val="008F2D70"/>
    <w:rsid w:val="008F3576"/>
    <w:rsid w:val="008F470A"/>
    <w:rsid w:val="008F509E"/>
    <w:rsid w:val="008F73F2"/>
    <w:rsid w:val="008F795F"/>
    <w:rsid w:val="009005EE"/>
    <w:rsid w:val="00901F5A"/>
    <w:rsid w:val="009030FF"/>
    <w:rsid w:val="0090334C"/>
    <w:rsid w:val="00903AF0"/>
    <w:rsid w:val="009072FC"/>
    <w:rsid w:val="0090797E"/>
    <w:rsid w:val="00910B0A"/>
    <w:rsid w:val="00911772"/>
    <w:rsid w:val="00911CA0"/>
    <w:rsid w:val="0091226F"/>
    <w:rsid w:val="009126E0"/>
    <w:rsid w:val="00915372"/>
    <w:rsid w:val="009160A5"/>
    <w:rsid w:val="00916DAC"/>
    <w:rsid w:val="009210A6"/>
    <w:rsid w:val="009216EE"/>
    <w:rsid w:val="00921892"/>
    <w:rsid w:val="00921E65"/>
    <w:rsid w:val="00922C89"/>
    <w:rsid w:val="00924BF6"/>
    <w:rsid w:val="0092584F"/>
    <w:rsid w:val="009269AA"/>
    <w:rsid w:val="00927491"/>
    <w:rsid w:val="009276F5"/>
    <w:rsid w:val="00927FCC"/>
    <w:rsid w:val="009300C9"/>
    <w:rsid w:val="00931BCD"/>
    <w:rsid w:val="009365C1"/>
    <w:rsid w:val="009376CB"/>
    <w:rsid w:val="00940799"/>
    <w:rsid w:val="009429BC"/>
    <w:rsid w:val="00943356"/>
    <w:rsid w:val="009439D8"/>
    <w:rsid w:val="00944B8B"/>
    <w:rsid w:val="00945B4A"/>
    <w:rsid w:val="009531BD"/>
    <w:rsid w:val="00953252"/>
    <w:rsid w:val="00954F95"/>
    <w:rsid w:val="00955762"/>
    <w:rsid w:val="00955B23"/>
    <w:rsid w:val="00960EB3"/>
    <w:rsid w:val="00961B3D"/>
    <w:rsid w:val="00961D9A"/>
    <w:rsid w:val="00963E33"/>
    <w:rsid w:val="00964B36"/>
    <w:rsid w:val="009666DC"/>
    <w:rsid w:val="00966991"/>
    <w:rsid w:val="00967038"/>
    <w:rsid w:val="00971164"/>
    <w:rsid w:val="00971FEF"/>
    <w:rsid w:val="00975D37"/>
    <w:rsid w:val="009767BD"/>
    <w:rsid w:val="0097696E"/>
    <w:rsid w:val="0097789E"/>
    <w:rsid w:val="009805D3"/>
    <w:rsid w:val="009817F5"/>
    <w:rsid w:val="0098215A"/>
    <w:rsid w:val="009827C8"/>
    <w:rsid w:val="00982984"/>
    <w:rsid w:val="009830C5"/>
    <w:rsid w:val="00983972"/>
    <w:rsid w:val="00983C75"/>
    <w:rsid w:val="0098597D"/>
    <w:rsid w:val="009864BD"/>
    <w:rsid w:val="0098661B"/>
    <w:rsid w:val="009871C2"/>
    <w:rsid w:val="0098758E"/>
    <w:rsid w:val="0099021D"/>
    <w:rsid w:val="0099165A"/>
    <w:rsid w:val="00993824"/>
    <w:rsid w:val="00996B10"/>
    <w:rsid w:val="009970A0"/>
    <w:rsid w:val="009A0D60"/>
    <w:rsid w:val="009A36CA"/>
    <w:rsid w:val="009A3809"/>
    <w:rsid w:val="009A3E0A"/>
    <w:rsid w:val="009A4137"/>
    <w:rsid w:val="009A4A72"/>
    <w:rsid w:val="009A67A7"/>
    <w:rsid w:val="009B0B4E"/>
    <w:rsid w:val="009B45C6"/>
    <w:rsid w:val="009B54C7"/>
    <w:rsid w:val="009B5533"/>
    <w:rsid w:val="009B59A2"/>
    <w:rsid w:val="009B686F"/>
    <w:rsid w:val="009B6D45"/>
    <w:rsid w:val="009B7288"/>
    <w:rsid w:val="009C0CDE"/>
    <w:rsid w:val="009C0D15"/>
    <w:rsid w:val="009C1EB0"/>
    <w:rsid w:val="009C318D"/>
    <w:rsid w:val="009C35B7"/>
    <w:rsid w:val="009C3D7C"/>
    <w:rsid w:val="009C509D"/>
    <w:rsid w:val="009C54AD"/>
    <w:rsid w:val="009C5967"/>
    <w:rsid w:val="009C7196"/>
    <w:rsid w:val="009C799B"/>
    <w:rsid w:val="009D1B6F"/>
    <w:rsid w:val="009D295E"/>
    <w:rsid w:val="009D38F8"/>
    <w:rsid w:val="009D426B"/>
    <w:rsid w:val="009D47A2"/>
    <w:rsid w:val="009D5515"/>
    <w:rsid w:val="009D6138"/>
    <w:rsid w:val="009D78BE"/>
    <w:rsid w:val="009D7ACC"/>
    <w:rsid w:val="009E0BAB"/>
    <w:rsid w:val="009E29A7"/>
    <w:rsid w:val="009E2E4A"/>
    <w:rsid w:val="009E47EE"/>
    <w:rsid w:val="009E487A"/>
    <w:rsid w:val="009E48E3"/>
    <w:rsid w:val="009E4D31"/>
    <w:rsid w:val="009E78C7"/>
    <w:rsid w:val="009F116B"/>
    <w:rsid w:val="009F11E4"/>
    <w:rsid w:val="009F2521"/>
    <w:rsid w:val="009F5B9E"/>
    <w:rsid w:val="009F7360"/>
    <w:rsid w:val="00A00E4A"/>
    <w:rsid w:val="00A014BC"/>
    <w:rsid w:val="00A044CD"/>
    <w:rsid w:val="00A051AF"/>
    <w:rsid w:val="00A0711B"/>
    <w:rsid w:val="00A072AE"/>
    <w:rsid w:val="00A112CF"/>
    <w:rsid w:val="00A12282"/>
    <w:rsid w:val="00A13A92"/>
    <w:rsid w:val="00A14647"/>
    <w:rsid w:val="00A160A0"/>
    <w:rsid w:val="00A16947"/>
    <w:rsid w:val="00A17DA9"/>
    <w:rsid w:val="00A21C17"/>
    <w:rsid w:val="00A23751"/>
    <w:rsid w:val="00A23DB6"/>
    <w:rsid w:val="00A2403D"/>
    <w:rsid w:val="00A24536"/>
    <w:rsid w:val="00A24B36"/>
    <w:rsid w:val="00A2533A"/>
    <w:rsid w:val="00A25824"/>
    <w:rsid w:val="00A268B9"/>
    <w:rsid w:val="00A271CF"/>
    <w:rsid w:val="00A2740E"/>
    <w:rsid w:val="00A27F18"/>
    <w:rsid w:val="00A3069E"/>
    <w:rsid w:val="00A30A61"/>
    <w:rsid w:val="00A33240"/>
    <w:rsid w:val="00A33B5F"/>
    <w:rsid w:val="00A34D5A"/>
    <w:rsid w:val="00A36A60"/>
    <w:rsid w:val="00A36F86"/>
    <w:rsid w:val="00A40D7D"/>
    <w:rsid w:val="00A40FEA"/>
    <w:rsid w:val="00A41C7D"/>
    <w:rsid w:val="00A42B25"/>
    <w:rsid w:val="00A437C1"/>
    <w:rsid w:val="00A43F8E"/>
    <w:rsid w:val="00A4491E"/>
    <w:rsid w:val="00A44B6F"/>
    <w:rsid w:val="00A44ED2"/>
    <w:rsid w:val="00A46584"/>
    <w:rsid w:val="00A4680A"/>
    <w:rsid w:val="00A5243D"/>
    <w:rsid w:val="00A52ECB"/>
    <w:rsid w:val="00A52F02"/>
    <w:rsid w:val="00A530B5"/>
    <w:rsid w:val="00A53EDC"/>
    <w:rsid w:val="00A5444C"/>
    <w:rsid w:val="00A5591F"/>
    <w:rsid w:val="00A55BEB"/>
    <w:rsid w:val="00A57E95"/>
    <w:rsid w:val="00A607EF"/>
    <w:rsid w:val="00A627D1"/>
    <w:rsid w:val="00A62879"/>
    <w:rsid w:val="00A63773"/>
    <w:rsid w:val="00A66FBA"/>
    <w:rsid w:val="00A67729"/>
    <w:rsid w:val="00A7390B"/>
    <w:rsid w:val="00A74629"/>
    <w:rsid w:val="00A81DE8"/>
    <w:rsid w:val="00A825CE"/>
    <w:rsid w:val="00A82A36"/>
    <w:rsid w:val="00A82CD8"/>
    <w:rsid w:val="00A839A5"/>
    <w:rsid w:val="00A85247"/>
    <w:rsid w:val="00A86CBC"/>
    <w:rsid w:val="00A9056B"/>
    <w:rsid w:val="00A92E94"/>
    <w:rsid w:val="00A95EF6"/>
    <w:rsid w:val="00A97E47"/>
    <w:rsid w:val="00A97E99"/>
    <w:rsid w:val="00A97EC7"/>
    <w:rsid w:val="00AA0826"/>
    <w:rsid w:val="00AA22AD"/>
    <w:rsid w:val="00AA23B3"/>
    <w:rsid w:val="00AA46F9"/>
    <w:rsid w:val="00AA478F"/>
    <w:rsid w:val="00AA56D7"/>
    <w:rsid w:val="00AA7356"/>
    <w:rsid w:val="00AA7686"/>
    <w:rsid w:val="00AB508E"/>
    <w:rsid w:val="00AB5337"/>
    <w:rsid w:val="00AB5A5D"/>
    <w:rsid w:val="00AC113B"/>
    <w:rsid w:val="00AC29E8"/>
    <w:rsid w:val="00AC2F9A"/>
    <w:rsid w:val="00AC39AD"/>
    <w:rsid w:val="00AC48AB"/>
    <w:rsid w:val="00AC53D7"/>
    <w:rsid w:val="00AC54DE"/>
    <w:rsid w:val="00AC5DE5"/>
    <w:rsid w:val="00AD110E"/>
    <w:rsid w:val="00AD1623"/>
    <w:rsid w:val="00AD2255"/>
    <w:rsid w:val="00AD2CC8"/>
    <w:rsid w:val="00AD35F1"/>
    <w:rsid w:val="00AD4FB0"/>
    <w:rsid w:val="00AD523F"/>
    <w:rsid w:val="00AD52D9"/>
    <w:rsid w:val="00AD54E9"/>
    <w:rsid w:val="00AE0329"/>
    <w:rsid w:val="00AE158F"/>
    <w:rsid w:val="00AE1662"/>
    <w:rsid w:val="00AE25C5"/>
    <w:rsid w:val="00AE68A0"/>
    <w:rsid w:val="00AF13D6"/>
    <w:rsid w:val="00AF2E84"/>
    <w:rsid w:val="00AF3967"/>
    <w:rsid w:val="00AF5703"/>
    <w:rsid w:val="00AF594C"/>
    <w:rsid w:val="00AF7BF6"/>
    <w:rsid w:val="00B00630"/>
    <w:rsid w:val="00B0084C"/>
    <w:rsid w:val="00B00B17"/>
    <w:rsid w:val="00B011EF"/>
    <w:rsid w:val="00B02175"/>
    <w:rsid w:val="00B024FC"/>
    <w:rsid w:val="00B0274F"/>
    <w:rsid w:val="00B039F6"/>
    <w:rsid w:val="00B05D19"/>
    <w:rsid w:val="00B06415"/>
    <w:rsid w:val="00B07451"/>
    <w:rsid w:val="00B07719"/>
    <w:rsid w:val="00B11E80"/>
    <w:rsid w:val="00B123CE"/>
    <w:rsid w:val="00B14A53"/>
    <w:rsid w:val="00B14D1C"/>
    <w:rsid w:val="00B15164"/>
    <w:rsid w:val="00B15497"/>
    <w:rsid w:val="00B155CF"/>
    <w:rsid w:val="00B15DFB"/>
    <w:rsid w:val="00B1678F"/>
    <w:rsid w:val="00B16BB4"/>
    <w:rsid w:val="00B20C25"/>
    <w:rsid w:val="00B21344"/>
    <w:rsid w:val="00B22994"/>
    <w:rsid w:val="00B24F4C"/>
    <w:rsid w:val="00B25CE2"/>
    <w:rsid w:val="00B27ED6"/>
    <w:rsid w:val="00B303AE"/>
    <w:rsid w:val="00B308B8"/>
    <w:rsid w:val="00B3176C"/>
    <w:rsid w:val="00B31FB0"/>
    <w:rsid w:val="00B328E4"/>
    <w:rsid w:val="00B32984"/>
    <w:rsid w:val="00B32E52"/>
    <w:rsid w:val="00B33DD6"/>
    <w:rsid w:val="00B35075"/>
    <w:rsid w:val="00B35223"/>
    <w:rsid w:val="00B373F9"/>
    <w:rsid w:val="00B3761F"/>
    <w:rsid w:val="00B41B32"/>
    <w:rsid w:val="00B44393"/>
    <w:rsid w:val="00B44A1E"/>
    <w:rsid w:val="00B452B8"/>
    <w:rsid w:val="00B459FA"/>
    <w:rsid w:val="00B45C3C"/>
    <w:rsid w:val="00B46099"/>
    <w:rsid w:val="00B46123"/>
    <w:rsid w:val="00B50734"/>
    <w:rsid w:val="00B50956"/>
    <w:rsid w:val="00B5273D"/>
    <w:rsid w:val="00B529CA"/>
    <w:rsid w:val="00B5549F"/>
    <w:rsid w:val="00B55C84"/>
    <w:rsid w:val="00B55E65"/>
    <w:rsid w:val="00B57E9F"/>
    <w:rsid w:val="00B6008A"/>
    <w:rsid w:val="00B601D1"/>
    <w:rsid w:val="00B613E1"/>
    <w:rsid w:val="00B61EC5"/>
    <w:rsid w:val="00B644BE"/>
    <w:rsid w:val="00B70535"/>
    <w:rsid w:val="00B71952"/>
    <w:rsid w:val="00B72560"/>
    <w:rsid w:val="00B73794"/>
    <w:rsid w:val="00B74193"/>
    <w:rsid w:val="00B7653B"/>
    <w:rsid w:val="00B80D45"/>
    <w:rsid w:val="00B80F8E"/>
    <w:rsid w:val="00B8178E"/>
    <w:rsid w:val="00B81C09"/>
    <w:rsid w:val="00B84679"/>
    <w:rsid w:val="00B8493A"/>
    <w:rsid w:val="00B84A02"/>
    <w:rsid w:val="00B86499"/>
    <w:rsid w:val="00B87A17"/>
    <w:rsid w:val="00B90931"/>
    <w:rsid w:val="00B91CBE"/>
    <w:rsid w:val="00B94ED6"/>
    <w:rsid w:val="00B978F9"/>
    <w:rsid w:val="00BA231A"/>
    <w:rsid w:val="00BA4514"/>
    <w:rsid w:val="00BA748F"/>
    <w:rsid w:val="00BA7D9D"/>
    <w:rsid w:val="00BA7FDA"/>
    <w:rsid w:val="00BB0301"/>
    <w:rsid w:val="00BB064B"/>
    <w:rsid w:val="00BB18D6"/>
    <w:rsid w:val="00BB2D36"/>
    <w:rsid w:val="00BB3637"/>
    <w:rsid w:val="00BB47D7"/>
    <w:rsid w:val="00BB53CF"/>
    <w:rsid w:val="00BC0C0E"/>
    <w:rsid w:val="00BC2E15"/>
    <w:rsid w:val="00BC38D0"/>
    <w:rsid w:val="00BD1078"/>
    <w:rsid w:val="00BD17BE"/>
    <w:rsid w:val="00BD1DFC"/>
    <w:rsid w:val="00BD2A94"/>
    <w:rsid w:val="00BD3F64"/>
    <w:rsid w:val="00BD495F"/>
    <w:rsid w:val="00BD4AE4"/>
    <w:rsid w:val="00BD4FA3"/>
    <w:rsid w:val="00BD597F"/>
    <w:rsid w:val="00BD7A5B"/>
    <w:rsid w:val="00BE1279"/>
    <w:rsid w:val="00BE18BD"/>
    <w:rsid w:val="00BE2040"/>
    <w:rsid w:val="00BE2358"/>
    <w:rsid w:val="00BE2A14"/>
    <w:rsid w:val="00BE47DC"/>
    <w:rsid w:val="00BE57D0"/>
    <w:rsid w:val="00BF1B3F"/>
    <w:rsid w:val="00BF26E2"/>
    <w:rsid w:val="00BF2B72"/>
    <w:rsid w:val="00BF2FCB"/>
    <w:rsid w:val="00BF599A"/>
    <w:rsid w:val="00BF629A"/>
    <w:rsid w:val="00C0173E"/>
    <w:rsid w:val="00C02347"/>
    <w:rsid w:val="00C02C55"/>
    <w:rsid w:val="00C03158"/>
    <w:rsid w:val="00C03D0F"/>
    <w:rsid w:val="00C06C32"/>
    <w:rsid w:val="00C1131A"/>
    <w:rsid w:val="00C12922"/>
    <w:rsid w:val="00C17FB3"/>
    <w:rsid w:val="00C210F5"/>
    <w:rsid w:val="00C2131F"/>
    <w:rsid w:val="00C21899"/>
    <w:rsid w:val="00C2370C"/>
    <w:rsid w:val="00C24C91"/>
    <w:rsid w:val="00C30445"/>
    <w:rsid w:val="00C30490"/>
    <w:rsid w:val="00C32F72"/>
    <w:rsid w:val="00C3347E"/>
    <w:rsid w:val="00C33499"/>
    <w:rsid w:val="00C34108"/>
    <w:rsid w:val="00C342FD"/>
    <w:rsid w:val="00C3447D"/>
    <w:rsid w:val="00C3513F"/>
    <w:rsid w:val="00C369FB"/>
    <w:rsid w:val="00C36E30"/>
    <w:rsid w:val="00C370A2"/>
    <w:rsid w:val="00C4062B"/>
    <w:rsid w:val="00C41664"/>
    <w:rsid w:val="00C423CD"/>
    <w:rsid w:val="00C431A2"/>
    <w:rsid w:val="00C43A2F"/>
    <w:rsid w:val="00C44CE3"/>
    <w:rsid w:val="00C4620C"/>
    <w:rsid w:val="00C51A1E"/>
    <w:rsid w:val="00C53CB7"/>
    <w:rsid w:val="00C54D4E"/>
    <w:rsid w:val="00C56026"/>
    <w:rsid w:val="00C604C6"/>
    <w:rsid w:val="00C62786"/>
    <w:rsid w:val="00C62B14"/>
    <w:rsid w:val="00C63199"/>
    <w:rsid w:val="00C651BC"/>
    <w:rsid w:val="00C65AA8"/>
    <w:rsid w:val="00C65F0C"/>
    <w:rsid w:val="00C66709"/>
    <w:rsid w:val="00C66DFE"/>
    <w:rsid w:val="00C6763E"/>
    <w:rsid w:val="00C67F01"/>
    <w:rsid w:val="00C703D3"/>
    <w:rsid w:val="00C70973"/>
    <w:rsid w:val="00C70C13"/>
    <w:rsid w:val="00C70CD4"/>
    <w:rsid w:val="00C70D61"/>
    <w:rsid w:val="00C74F25"/>
    <w:rsid w:val="00C75FA2"/>
    <w:rsid w:val="00C773B3"/>
    <w:rsid w:val="00C82195"/>
    <w:rsid w:val="00C82C75"/>
    <w:rsid w:val="00C835E1"/>
    <w:rsid w:val="00C83794"/>
    <w:rsid w:val="00C86A3F"/>
    <w:rsid w:val="00C8715E"/>
    <w:rsid w:val="00C92DA2"/>
    <w:rsid w:val="00C956FB"/>
    <w:rsid w:val="00CA1E7F"/>
    <w:rsid w:val="00CA4A01"/>
    <w:rsid w:val="00CA6D4F"/>
    <w:rsid w:val="00CA7745"/>
    <w:rsid w:val="00CB2A08"/>
    <w:rsid w:val="00CB3B5A"/>
    <w:rsid w:val="00CB40B5"/>
    <w:rsid w:val="00CB4A42"/>
    <w:rsid w:val="00CB50A9"/>
    <w:rsid w:val="00CB5270"/>
    <w:rsid w:val="00CB6538"/>
    <w:rsid w:val="00CC09EA"/>
    <w:rsid w:val="00CC1E83"/>
    <w:rsid w:val="00CC2C4D"/>
    <w:rsid w:val="00CC45DC"/>
    <w:rsid w:val="00CC5737"/>
    <w:rsid w:val="00CC756D"/>
    <w:rsid w:val="00CC7F10"/>
    <w:rsid w:val="00CD13BD"/>
    <w:rsid w:val="00CD13C7"/>
    <w:rsid w:val="00CD17B3"/>
    <w:rsid w:val="00CD49DE"/>
    <w:rsid w:val="00CD5C83"/>
    <w:rsid w:val="00CD6A23"/>
    <w:rsid w:val="00CD7658"/>
    <w:rsid w:val="00CE0051"/>
    <w:rsid w:val="00CE1099"/>
    <w:rsid w:val="00CE2104"/>
    <w:rsid w:val="00CE5178"/>
    <w:rsid w:val="00CE6E2E"/>
    <w:rsid w:val="00CF004A"/>
    <w:rsid w:val="00CF0704"/>
    <w:rsid w:val="00CF0F39"/>
    <w:rsid w:val="00CF4203"/>
    <w:rsid w:val="00CF46B6"/>
    <w:rsid w:val="00CF5223"/>
    <w:rsid w:val="00CF5787"/>
    <w:rsid w:val="00CF59C1"/>
    <w:rsid w:val="00CF6F19"/>
    <w:rsid w:val="00D004DE"/>
    <w:rsid w:val="00D01DFB"/>
    <w:rsid w:val="00D0349A"/>
    <w:rsid w:val="00D04580"/>
    <w:rsid w:val="00D10DD5"/>
    <w:rsid w:val="00D13155"/>
    <w:rsid w:val="00D13360"/>
    <w:rsid w:val="00D143B6"/>
    <w:rsid w:val="00D157D6"/>
    <w:rsid w:val="00D1694E"/>
    <w:rsid w:val="00D17D0B"/>
    <w:rsid w:val="00D17F5D"/>
    <w:rsid w:val="00D2021B"/>
    <w:rsid w:val="00D23ABE"/>
    <w:rsid w:val="00D24060"/>
    <w:rsid w:val="00D26358"/>
    <w:rsid w:val="00D267CC"/>
    <w:rsid w:val="00D30C61"/>
    <w:rsid w:val="00D32C99"/>
    <w:rsid w:val="00D34491"/>
    <w:rsid w:val="00D36F7D"/>
    <w:rsid w:val="00D4141A"/>
    <w:rsid w:val="00D417C5"/>
    <w:rsid w:val="00D41A27"/>
    <w:rsid w:val="00D432BE"/>
    <w:rsid w:val="00D4461D"/>
    <w:rsid w:val="00D44B27"/>
    <w:rsid w:val="00D45171"/>
    <w:rsid w:val="00D451C3"/>
    <w:rsid w:val="00D4578E"/>
    <w:rsid w:val="00D473D6"/>
    <w:rsid w:val="00D501EA"/>
    <w:rsid w:val="00D519E3"/>
    <w:rsid w:val="00D5378C"/>
    <w:rsid w:val="00D53893"/>
    <w:rsid w:val="00D53C2A"/>
    <w:rsid w:val="00D569A2"/>
    <w:rsid w:val="00D56D42"/>
    <w:rsid w:val="00D60C84"/>
    <w:rsid w:val="00D6216A"/>
    <w:rsid w:val="00D626A0"/>
    <w:rsid w:val="00D64715"/>
    <w:rsid w:val="00D65227"/>
    <w:rsid w:val="00D654A9"/>
    <w:rsid w:val="00D65A9F"/>
    <w:rsid w:val="00D67064"/>
    <w:rsid w:val="00D70D3A"/>
    <w:rsid w:val="00D72281"/>
    <w:rsid w:val="00D7533C"/>
    <w:rsid w:val="00D765FA"/>
    <w:rsid w:val="00D768E1"/>
    <w:rsid w:val="00D76A38"/>
    <w:rsid w:val="00D77C9E"/>
    <w:rsid w:val="00D80C61"/>
    <w:rsid w:val="00D81DAE"/>
    <w:rsid w:val="00D82F77"/>
    <w:rsid w:val="00D8401E"/>
    <w:rsid w:val="00D84FE8"/>
    <w:rsid w:val="00D85FD7"/>
    <w:rsid w:val="00D86538"/>
    <w:rsid w:val="00D86961"/>
    <w:rsid w:val="00D90AD7"/>
    <w:rsid w:val="00D91D86"/>
    <w:rsid w:val="00D9267E"/>
    <w:rsid w:val="00D94022"/>
    <w:rsid w:val="00D947D2"/>
    <w:rsid w:val="00D958A4"/>
    <w:rsid w:val="00D974E8"/>
    <w:rsid w:val="00DA3763"/>
    <w:rsid w:val="00DA53EA"/>
    <w:rsid w:val="00DA5620"/>
    <w:rsid w:val="00DA56FD"/>
    <w:rsid w:val="00DA59D6"/>
    <w:rsid w:val="00DA635F"/>
    <w:rsid w:val="00DB0597"/>
    <w:rsid w:val="00DB1381"/>
    <w:rsid w:val="00DB13C7"/>
    <w:rsid w:val="00DB2EFA"/>
    <w:rsid w:val="00DB3F59"/>
    <w:rsid w:val="00DB44D4"/>
    <w:rsid w:val="00DB4632"/>
    <w:rsid w:val="00DB49D6"/>
    <w:rsid w:val="00DB7027"/>
    <w:rsid w:val="00DB7BB6"/>
    <w:rsid w:val="00DC1007"/>
    <w:rsid w:val="00DC62D7"/>
    <w:rsid w:val="00DC6DF8"/>
    <w:rsid w:val="00DC7E69"/>
    <w:rsid w:val="00DD3209"/>
    <w:rsid w:val="00DD38DD"/>
    <w:rsid w:val="00DD3E1F"/>
    <w:rsid w:val="00DD44C2"/>
    <w:rsid w:val="00DD47C3"/>
    <w:rsid w:val="00DD6C73"/>
    <w:rsid w:val="00DE0A8A"/>
    <w:rsid w:val="00DE0D67"/>
    <w:rsid w:val="00DE32DC"/>
    <w:rsid w:val="00DE36B9"/>
    <w:rsid w:val="00DE5259"/>
    <w:rsid w:val="00DE5CF7"/>
    <w:rsid w:val="00DE606C"/>
    <w:rsid w:val="00DE7018"/>
    <w:rsid w:val="00DF0536"/>
    <w:rsid w:val="00DF0E5D"/>
    <w:rsid w:val="00DF19BF"/>
    <w:rsid w:val="00DF1B03"/>
    <w:rsid w:val="00DF3833"/>
    <w:rsid w:val="00DF3EAC"/>
    <w:rsid w:val="00DF3EE9"/>
    <w:rsid w:val="00DF4A68"/>
    <w:rsid w:val="00DF51B0"/>
    <w:rsid w:val="00DF6944"/>
    <w:rsid w:val="00DF6D1D"/>
    <w:rsid w:val="00E01A8B"/>
    <w:rsid w:val="00E023E9"/>
    <w:rsid w:val="00E02582"/>
    <w:rsid w:val="00E03986"/>
    <w:rsid w:val="00E04FEC"/>
    <w:rsid w:val="00E0598B"/>
    <w:rsid w:val="00E07073"/>
    <w:rsid w:val="00E07AC9"/>
    <w:rsid w:val="00E12C85"/>
    <w:rsid w:val="00E13363"/>
    <w:rsid w:val="00E134DD"/>
    <w:rsid w:val="00E13C2B"/>
    <w:rsid w:val="00E15610"/>
    <w:rsid w:val="00E17480"/>
    <w:rsid w:val="00E20121"/>
    <w:rsid w:val="00E208E2"/>
    <w:rsid w:val="00E20CDA"/>
    <w:rsid w:val="00E22F95"/>
    <w:rsid w:val="00E24EC0"/>
    <w:rsid w:val="00E26509"/>
    <w:rsid w:val="00E30D1A"/>
    <w:rsid w:val="00E316AB"/>
    <w:rsid w:val="00E37969"/>
    <w:rsid w:val="00E40C75"/>
    <w:rsid w:val="00E40FDB"/>
    <w:rsid w:val="00E42A4B"/>
    <w:rsid w:val="00E433D8"/>
    <w:rsid w:val="00E43B34"/>
    <w:rsid w:val="00E43B9A"/>
    <w:rsid w:val="00E44486"/>
    <w:rsid w:val="00E470A5"/>
    <w:rsid w:val="00E47142"/>
    <w:rsid w:val="00E519A7"/>
    <w:rsid w:val="00E528E8"/>
    <w:rsid w:val="00E5293F"/>
    <w:rsid w:val="00E53512"/>
    <w:rsid w:val="00E540E8"/>
    <w:rsid w:val="00E556C6"/>
    <w:rsid w:val="00E57C8B"/>
    <w:rsid w:val="00E57EB6"/>
    <w:rsid w:val="00E61F5F"/>
    <w:rsid w:val="00E62504"/>
    <w:rsid w:val="00E63566"/>
    <w:rsid w:val="00E65850"/>
    <w:rsid w:val="00E70AC6"/>
    <w:rsid w:val="00E70E82"/>
    <w:rsid w:val="00E727B9"/>
    <w:rsid w:val="00E74E46"/>
    <w:rsid w:val="00E75243"/>
    <w:rsid w:val="00E752A3"/>
    <w:rsid w:val="00E754EA"/>
    <w:rsid w:val="00E75D97"/>
    <w:rsid w:val="00E76B55"/>
    <w:rsid w:val="00E76CB5"/>
    <w:rsid w:val="00E772F3"/>
    <w:rsid w:val="00E77BBD"/>
    <w:rsid w:val="00E82A58"/>
    <w:rsid w:val="00E82ADE"/>
    <w:rsid w:val="00E82E78"/>
    <w:rsid w:val="00E852CC"/>
    <w:rsid w:val="00E85DAF"/>
    <w:rsid w:val="00E8660E"/>
    <w:rsid w:val="00E87D3F"/>
    <w:rsid w:val="00E92697"/>
    <w:rsid w:val="00E942F4"/>
    <w:rsid w:val="00E944CB"/>
    <w:rsid w:val="00E94A0A"/>
    <w:rsid w:val="00E9711A"/>
    <w:rsid w:val="00E97ADC"/>
    <w:rsid w:val="00EA23DF"/>
    <w:rsid w:val="00EA260F"/>
    <w:rsid w:val="00EA5827"/>
    <w:rsid w:val="00EA61CC"/>
    <w:rsid w:val="00EA6478"/>
    <w:rsid w:val="00EA6F14"/>
    <w:rsid w:val="00EA7503"/>
    <w:rsid w:val="00EB00E3"/>
    <w:rsid w:val="00EB171F"/>
    <w:rsid w:val="00EB1FA3"/>
    <w:rsid w:val="00EB218E"/>
    <w:rsid w:val="00EB2A12"/>
    <w:rsid w:val="00EB402C"/>
    <w:rsid w:val="00EB436C"/>
    <w:rsid w:val="00EB46A0"/>
    <w:rsid w:val="00EB4D53"/>
    <w:rsid w:val="00EB73E9"/>
    <w:rsid w:val="00EB7E34"/>
    <w:rsid w:val="00EC02E0"/>
    <w:rsid w:val="00EC1B3C"/>
    <w:rsid w:val="00EC3557"/>
    <w:rsid w:val="00EC427D"/>
    <w:rsid w:val="00EC594D"/>
    <w:rsid w:val="00EC5B7C"/>
    <w:rsid w:val="00EC6B7B"/>
    <w:rsid w:val="00ED0F8B"/>
    <w:rsid w:val="00ED1F90"/>
    <w:rsid w:val="00ED3A9C"/>
    <w:rsid w:val="00ED405A"/>
    <w:rsid w:val="00ED4E36"/>
    <w:rsid w:val="00ED537D"/>
    <w:rsid w:val="00ED6625"/>
    <w:rsid w:val="00ED6BC2"/>
    <w:rsid w:val="00ED7117"/>
    <w:rsid w:val="00ED716D"/>
    <w:rsid w:val="00ED73F3"/>
    <w:rsid w:val="00ED7BBC"/>
    <w:rsid w:val="00EE0BD9"/>
    <w:rsid w:val="00EE0C2E"/>
    <w:rsid w:val="00EE0FF2"/>
    <w:rsid w:val="00EE33A6"/>
    <w:rsid w:val="00EE41B8"/>
    <w:rsid w:val="00EF05A9"/>
    <w:rsid w:val="00EF2C68"/>
    <w:rsid w:val="00EF2E9A"/>
    <w:rsid w:val="00EF3CAE"/>
    <w:rsid w:val="00EF4387"/>
    <w:rsid w:val="00EF5C98"/>
    <w:rsid w:val="00F00BA3"/>
    <w:rsid w:val="00F028E4"/>
    <w:rsid w:val="00F034DD"/>
    <w:rsid w:val="00F03B86"/>
    <w:rsid w:val="00F071A4"/>
    <w:rsid w:val="00F0735E"/>
    <w:rsid w:val="00F07DCE"/>
    <w:rsid w:val="00F105F5"/>
    <w:rsid w:val="00F10A0A"/>
    <w:rsid w:val="00F10CC3"/>
    <w:rsid w:val="00F1194E"/>
    <w:rsid w:val="00F11D77"/>
    <w:rsid w:val="00F129BB"/>
    <w:rsid w:val="00F1354A"/>
    <w:rsid w:val="00F13888"/>
    <w:rsid w:val="00F139B0"/>
    <w:rsid w:val="00F15299"/>
    <w:rsid w:val="00F160EE"/>
    <w:rsid w:val="00F16CCF"/>
    <w:rsid w:val="00F174EA"/>
    <w:rsid w:val="00F17AF7"/>
    <w:rsid w:val="00F17D10"/>
    <w:rsid w:val="00F20008"/>
    <w:rsid w:val="00F20045"/>
    <w:rsid w:val="00F21D89"/>
    <w:rsid w:val="00F251DF"/>
    <w:rsid w:val="00F257C0"/>
    <w:rsid w:val="00F25933"/>
    <w:rsid w:val="00F30E58"/>
    <w:rsid w:val="00F325BD"/>
    <w:rsid w:val="00F35089"/>
    <w:rsid w:val="00F368E2"/>
    <w:rsid w:val="00F40D92"/>
    <w:rsid w:val="00F449F1"/>
    <w:rsid w:val="00F44DE1"/>
    <w:rsid w:val="00F51FD5"/>
    <w:rsid w:val="00F52724"/>
    <w:rsid w:val="00F52B85"/>
    <w:rsid w:val="00F533BA"/>
    <w:rsid w:val="00F534FC"/>
    <w:rsid w:val="00F60A44"/>
    <w:rsid w:val="00F618E4"/>
    <w:rsid w:val="00F620DA"/>
    <w:rsid w:val="00F65475"/>
    <w:rsid w:val="00F67F49"/>
    <w:rsid w:val="00F70D3E"/>
    <w:rsid w:val="00F717AB"/>
    <w:rsid w:val="00F71C9D"/>
    <w:rsid w:val="00F72216"/>
    <w:rsid w:val="00F72368"/>
    <w:rsid w:val="00F7614E"/>
    <w:rsid w:val="00F76908"/>
    <w:rsid w:val="00F769D9"/>
    <w:rsid w:val="00F77732"/>
    <w:rsid w:val="00F8120F"/>
    <w:rsid w:val="00F812AA"/>
    <w:rsid w:val="00F82DA3"/>
    <w:rsid w:val="00F8355E"/>
    <w:rsid w:val="00F838B4"/>
    <w:rsid w:val="00F878DC"/>
    <w:rsid w:val="00F87E31"/>
    <w:rsid w:val="00F9027E"/>
    <w:rsid w:val="00F9157D"/>
    <w:rsid w:val="00F9203B"/>
    <w:rsid w:val="00FA01CC"/>
    <w:rsid w:val="00FA0D20"/>
    <w:rsid w:val="00FA1DD9"/>
    <w:rsid w:val="00FA3256"/>
    <w:rsid w:val="00FA5703"/>
    <w:rsid w:val="00FA61EE"/>
    <w:rsid w:val="00FA71C0"/>
    <w:rsid w:val="00FB0BBE"/>
    <w:rsid w:val="00FB19A0"/>
    <w:rsid w:val="00FB1ACD"/>
    <w:rsid w:val="00FB2187"/>
    <w:rsid w:val="00FB4E48"/>
    <w:rsid w:val="00FB5EDE"/>
    <w:rsid w:val="00FB6B7B"/>
    <w:rsid w:val="00FB7402"/>
    <w:rsid w:val="00FC04F3"/>
    <w:rsid w:val="00FC0C29"/>
    <w:rsid w:val="00FC0D85"/>
    <w:rsid w:val="00FC0F4A"/>
    <w:rsid w:val="00FC25AD"/>
    <w:rsid w:val="00FC5E2C"/>
    <w:rsid w:val="00FC7697"/>
    <w:rsid w:val="00FC79AB"/>
    <w:rsid w:val="00FD0A26"/>
    <w:rsid w:val="00FD54DC"/>
    <w:rsid w:val="00FE0BEC"/>
    <w:rsid w:val="00FE1BBD"/>
    <w:rsid w:val="00FE45C9"/>
    <w:rsid w:val="00FE4F52"/>
    <w:rsid w:val="00FE709A"/>
    <w:rsid w:val="00FF08C7"/>
    <w:rsid w:val="00FF1E4C"/>
    <w:rsid w:val="00FF305A"/>
    <w:rsid w:val="00FF355B"/>
    <w:rsid w:val="00FF3E48"/>
    <w:rsid w:val="00FF5C58"/>
    <w:rsid w:val="00FF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5B04AF"/>
  <w15:docId w15:val="{B91B09BA-86A8-46A4-9CC7-97D64C4EA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424"/>
    <w:pPr>
      <w:spacing w:after="5" w:line="249" w:lineRule="auto"/>
      <w:ind w:left="159" w:hanging="10"/>
    </w:pPr>
    <w:rPr>
      <w:rFonts w:ascii="Arial" w:eastAsia="Arial" w:hAnsi="Arial" w:cs="Arial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9B0B4E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9B0B4E"/>
    <w:rPr>
      <w:rFonts w:ascii="Arial" w:eastAsia="Arial" w:hAnsi="Arial" w:cs="Arial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9B0B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0B4E"/>
    <w:rPr>
      <w:rFonts w:ascii="Arial" w:eastAsia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7B44A4"/>
    <w:pPr>
      <w:ind w:left="720"/>
      <w:contextualSpacing/>
    </w:pPr>
  </w:style>
  <w:style w:type="table" w:customStyle="1" w:styleId="TableGrid1">
    <w:name w:val="Table Grid1"/>
    <w:basedOn w:val="TableNormal"/>
    <w:next w:val="TableGrid0"/>
    <w:uiPriority w:val="39"/>
    <w:rsid w:val="00EC02E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scription">
    <w:name w:val="description"/>
    <w:basedOn w:val="DefaultParagraphFont"/>
    <w:rsid w:val="00C66DFE"/>
  </w:style>
  <w:style w:type="character" w:styleId="Hyperlink">
    <w:name w:val="Hyperlink"/>
    <w:basedOn w:val="DefaultParagraphFont"/>
    <w:uiPriority w:val="99"/>
    <w:unhideWhenUsed/>
    <w:rsid w:val="00D2635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2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2D70"/>
    <w:rPr>
      <w:rFonts w:ascii="Segoe UI" w:eastAsia="Arial" w:hAnsi="Segoe UI" w:cs="Segoe UI"/>
      <w:color w:val="000000"/>
      <w:sz w:val="18"/>
      <w:szCs w:val="18"/>
    </w:rPr>
  </w:style>
  <w:style w:type="character" w:customStyle="1" w:styleId="address">
    <w:name w:val="address"/>
    <w:basedOn w:val="DefaultParagraphFont"/>
    <w:rsid w:val="003721F5"/>
  </w:style>
  <w:style w:type="character" w:styleId="FollowedHyperlink">
    <w:name w:val="FollowedHyperlink"/>
    <w:basedOn w:val="DefaultParagraphFont"/>
    <w:uiPriority w:val="99"/>
    <w:semiHidden/>
    <w:unhideWhenUsed/>
    <w:rsid w:val="009126E0"/>
    <w:rPr>
      <w:color w:val="954F72" w:themeColor="followedHyperlink"/>
      <w:u w:val="single"/>
    </w:rPr>
  </w:style>
  <w:style w:type="table" w:customStyle="1" w:styleId="TableGrid11">
    <w:name w:val="Table Grid11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0"/>
    <w:uiPriority w:val="39"/>
    <w:rsid w:val="00702820"/>
    <w:pPr>
      <w:spacing w:after="0" w:line="240" w:lineRule="auto"/>
    </w:pPr>
    <w:rPr>
      <w:rFonts w:ascii="Arial" w:eastAsiaTheme="minorHAnsi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senumber">
    <w:name w:val="casenumber"/>
    <w:basedOn w:val="DefaultParagraphFont"/>
    <w:rsid w:val="00060720"/>
  </w:style>
  <w:style w:type="character" w:customStyle="1" w:styleId="divider2">
    <w:name w:val="divider2"/>
    <w:basedOn w:val="DefaultParagraphFont"/>
    <w:rsid w:val="00967038"/>
  </w:style>
  <w:style w:type="character" w:customStyle="1" w:styleId="divider1">
    <w:name w:val="divider1"/>
    <w:basedOn w:val="DefaultParagraphFont"/>
    <w:rsid w:val="00584CB0"/>
  </w:style>
  <w:style w:type="paragraph" w:styleId="NormalWeb">
    <w:name w:val="Normal (Web)"/>
    <w:basedOn w:val="Normal"/>
    <w:uiPriority w:val="99"/>
    <w:unhideWhenUsed/>
    <w:rsid w:val="00A3069E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DB44D4"/>
    <w:pPr>
      <w:spacing w:after="0" w:line="240" w:lineRule="auto"/>
      <w:ind w:left="159" w:hanging="10"/>
    </w:pPr>
    <w:rPr>
      <w:rFonts w:ascii="Arial" w:eastAsia="Arial" w:hAnsi="Arial" w:cs="Arial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C70973"/>
    <w:rPr>
      <w:color w:val="605E5C"/>
      <w:shd w:val="clear" w:color="auto" w:fill="E1DFDD"/>
    </w:rPr>
  </w:style>
  <w:style w:type="paragraph" w:customStyle="1" w:styleId="Default">
    <w:name w:val="Default"/>
    <w:rsid w:val="00DB3F5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87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3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752230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21682114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30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5446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39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3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56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90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71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2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76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51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5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3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8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67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97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8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1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4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200511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26319650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8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6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6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78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93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24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0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42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6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48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04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1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8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03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4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55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68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6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2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5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7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1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16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6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8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5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45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3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0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5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3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0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54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7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04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9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0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8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13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38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3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75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5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2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7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4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00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2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2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68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5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7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0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842027">
              <w:marLeft w:val="0"/>
              <w:marRight w:val="0"/>
              <w:marTop w:val="0"/>
              <w:marBottom w:val="0"/>
              <w:divBdr>
                <w:top w:val="single" w:sz="6" w:space="0" w:color="CED3D9"/>
                <w:left w:val="single" w:sz="6" w:space="6" w:color="CED3D9"/>
                <w:bottom w:val="single" w:sz="6" w:space="0" w:color="CED3D9"/>
                <w:right w:val="single" w:sz="6" w:space="6" w:color="CED3D9"/>
              </w:divBdr>
              <w:divsChild>
                <w:div w:id="14617984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48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2550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91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9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4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4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tcoffice@colefordtowncouncil.gov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3" ma:contentTypeDescription="Create a new document." ma:contentTypeScope="" ma:versionID="21261f4bb2a97be1f3359a9930e18087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7245e3fa4e1a12673027363239b6bfd1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a8ffc9-caf4-433d-83eb-b79322156a96">
      <Terms xmlns="http://schemas.microsoft.com/office/infopath/2007/PartnerControls"/>
    </lcf76f155ced4ddcb4097134ff3c332f>
    <TaxCatchAll xmlns="60b356b0-e86e-45e1-b232-b987fc0bed7e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F8ACDB-7BE6-4A0F-BD21-45DECD2FC482}"/>
</file>

<file path=customXml/itemProps2.xml><?xml version="1.0" encoding="utf-8"?>
<ds:datastoreItem xmlns:ds="http://schemas.openxmlformats.org/officeDocument/2006/customXml" ds:itemID="{644B3459-D80D-4CA6-8E63-307D482485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D816A68-3EE9-47E7-8681-C62F55A5B294}">
  <ds:schemaRefs>
    <ds:schemaRef ds:uri="http://schemas.microsoft.com/office/2006/metadata/properties"/>
    <ds:schemaRef ds:uri="http://schemas.microsoft.com/office/infopath/2007/PartnerControls"/>
    <ds:schemaRef ds:uri="3aa8ffc9-caf4-433d-83eb-b79322156a96"/>
    <ds:schemaRef ds:uri="60b356b0-e86e-45e1-b232-b987fc0bed7e"/>
  </ds:schemaRefs>
</ds:datastoreItem>
</file>

<file path=customXml/itemProps4.xml><?xml version="1.0" encoding="utf-8"?>
<ds:datastoreItem xmlns:ds="http://schemas.openxmlformats.org/officeDocument/2006/customXml" ds:itemID="{1A1C94B9-F81E-496F-B336-F9EF2FE1D0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1460</Words>
  <Characters>8327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Events &amp; Marketing Committee</vt:lpstr>
    </vt:vector>
  </TitlesOfParts>
  <Company/>
  <LinksUpToDate>false</LinksUpToDate>
  <CharactersWithSpaces>9768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Events &amp; Marketing Committee</dc:title>
  <dc:subject/>
  <dc:creator>Marilyn Cox</dc:creator>
  <cp:keywords/>
  <dc:description/>
  <cp:lastModifiedBy>CTC  Office</cp:lastModifiedBy>
  <cp:revision>4</cp:revision>
  <cp:lastPrinted>2025-10-15T11:53:00Z</cp:lastPrinted>
  <dcterms:created xsi:type="dcterms:W3CDTF">2025-10-20T09:46:00Z</dcterms:created>
  <dcterms:modified xsi:type="dcterms:W3CDTF">2025-10-20T09:56:00Z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0x010100D8140098CD5C104D8CA53122F4E9F274</vt:lpwstr>
  </property>
</Properties>
</file>